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E72" w:rsidRPr="008F69DE" w:rsidRDefault="00CC6CBD" w:rsidP="00371E72">
      <w:pPr>
        <w:pStyle w:val="afff"/>
        <w:jc w:val="center"/>
        <w:rPr>
          <w:rFonts w:ascii="Times New Roman" w:hAnsi="Times New Roman" w:cs="Times New Roman"/>
          <w:b/>
          <w:sz w:val="28"/>
          <w:szCs w:val="24"/>
        </w:rPr>
      </w:pPr>
      <w:bookmarkStart w:id="0" w:name="_Toc129698915"/>
      <w:r>
        <w:rPr>
          <w:rFonts w:ascii="Times New Roman" w:hAnsi="Times New Roman" w:cs="Times New Roman"/>
          <w:sz w:val="28"/>
          <w:szCs w:val="24"/>
        </w:rPr>
        <w:t xml:space="preserve">ОБЛАСТНОЕ ГОСУДАРСТВЕННОЕ </w:t>
      </w:r>
      <w:r w:rsidR="00371E72" w:rsidRPr="008F69DE">
        <w:rPr>
          <w:rFonts w:ascii="Times New Roman" w:hAnsi="Times New Roman" w:cs="Times New Roman"/>
          <w:sz w:val="28"/>
          <w:szCs w:val="24"/>
        </w:rPr>
        <w:t>БЮДЖЕТНОЕ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sz w:val="28"/>
          <w:szCs w:val="24"/>
        </w:rPr>
        <w:t>ПРОФЕССИОНАЛЬНОЕ ОБРАЗОВАТЕЛЬНОЕ УЧРЕЖДЕНИЕ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b/>
          <w:sz w:val="28"/>
          <w:szCs w:val="24"/>
        </w:rPr>
        <w:t>«СМОЛЕНСКИЙ АВТОТРАНСПОРТНЫЙ КОЛЛЕДЖ</w:t>
      </w:r>
    </w:p>
    <w:p w:rsidR="00371E72" w:rsidRPr="008F69DE" w:rsidRDefault="00371E72" w:rsidP="00371E72">
      <w:pPr>
        <w:pStyle w:val="afff"/>
        <w:jc w:val="center"/>
        <w:rPr>
          <w:rFonts w:ascii="Times New Roman" w:hAnsi="Times New Roman" w:cs="Times New Roman"/>
          <w:caps/>
          <w:sz w:val="28"/>
          <w:szCs w:val="24"/>
        </w:rPr>
      </w:pPr>
      <w:r w:rsidRPr="008F69DE">
        <w:rPr>
          <w:rFonts w:ascii="Times New Roman" w:hAnsi="Times New Roman" w:cs="Times New Roman"/>
          <w:b/>
          <w:sz w:val="28"/>
          <w:szCs w:val="24"/>
        </w:rPr>
        <w:t>имени Е.Г. Трубицына»</w:t>
      </w: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line="360" w:lineRule="auto"/>
        <w:rPr>
          <w:rFonts w:ascii="Times New Roman" w:eastAsia="Times New Roman" w:hAnsi="Times New Roman" w:cs="Times New Roman"/>
          <w:sz w:val="24"/>
          <w:szCs w:val="24"/>
        </w:rPr>
      </w:pP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after="0" w:line="360" w:lineRule="auto"/>
        <w:jc w:val="center"/>
        <w:rPr>
          <w:rFonts w:ascii="Times New Roman" w:eastAsia="Times New Roman" w:hAnsi="Times New Roman" w:cs="Times New Roman"/>
          <w:b/>
          <w:sz w:val="44"/>
          <w:szCs w:val="24"/>
        </w:rPr>
      </w:pPr>
      <w:r w:rsidRPr="008F69DE">
        <w:rPr>
          <w:rFonts w:ascii="Times New Roman" w:eastAsia="Times New Roman" w:hAnsi="Times New Roman" w:cs="Times New Roman"/>
          <w:b/>
          <w:sz w:val="44"/>
          <w:szCs w:val="24"/>
        </w:rPr>
        <w:t xml:space="preserve">РАБОЧАЯ ПРОГРАММА </w:t>
      </w:r>
    </w:p>
    <w:p w:rsidR="00371E72" w:rsidRPr="008F69DE" w:rsidRDefault="00371E72" w:rsidP="00371E72">
      <w:pPr>
        <w:spacing w:after="0" w:line="360" w:lineRule="auto"/>
        <w:jc w:val="center"/>
        <w:rPr>
          <w:rFonts w:ascii="Times New Roman" w:eastAsia="Times New Roman" w:hAnsi="Times New Roman" w:cs="Times New Roman"/>
          <w:sz w:val="36"/>
          <w:szCs w:val="24"/>
        </w:rPr>
      </w:pPr>
      <w:r w:rsidRPr="008F69DE">
        <w:rPr>
          <w:rFonts w:ascii="Times New Roman" w:eastAsia="Times New Roman" w:hAnsi="Times New Roman" w:cs="Times New Roman"/>
          <w:sz w:val="36"/>
          <w:szCs w:val="24"/>
        </w:rPr>
        <w:t>общеобразовательной дисциплины</w:t>
      </w:r>
    </w:p>
    <w:p w:rsidR="00371E72" w:rsidRPr="008F69DE" w:rsidRDefault="00371E72" w:rsidP="00371E72">
      <w:pPr>
        <w:spacing w:after="0" w:line="360" w:lineRule="auto"/>
        <w:jc w:val="center"/>
        <w:rPr>
          <w:rFonts w:ascii="Times New Roman" w:eastAsia="Times New Roman" w:hAnsi="Times New Roman" w:cs="Times New Roman"/>
          <w:b/>
          <w:sz w:val="36"/>
          <w:szCs w:val="24"/>
        </w:rPr>
      </w:pPr>
      <w:r w:rsidRPr="008F69DE">
        <w:rPr>
          <w:rFonts w:ascii="Times New Roman" w:eastAsia="Times New Roman" w:hAnsi="Times New Roman" w:cs="Times New Roman"/>
          <w:b/>
          <w:sz w:val="36"/>
          <w:szCs w:val="24"/>
        </w:rPr>
        <w:t xml:space="preserve"> «Химия» </w:t>
      </w:r>
    </w:p>
    <w:p w:rsidR="00CC6CBD" w:rsidRPr="00B22CA3" w:rsidRDefault="00CC6CBD" w:rsidP="00CC6CBD">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r w:rsidRPr="00B22CA3">
        <w:rPr>
          <w:rFonts w:ascii="Times New Roman" w:hAnsi="Times New Roman" w:cs="Times New Roman"/>
          <w:bCs/>
          <w:sz w:val="32"/>
          <w:szCs w:val="32"/>
        </w:rPr>
        <w:t xml:space="preserve"> </w:t>
      </w:r>
    </w:p>
    <w:p w:rsidR="00371E72" w:rsidRPr="00992DD3" w:rsidRDefault="00992DD3" w:rsidP="00992DD3">
      <w:pPr>
        <w:spacing w:after="0" w:line="240" w:lineRule="auto"/>
        <w:rPr>
          <w:rFonts w:ascii="Times New Roman" w:eastAsia="Times New Roman" w:hAnsi="Times New Roman" w:cs="Times New Roman"/>
          <w:sz w:val="32"/>
          <w:szCs w:val="32"/>
        </w:rPr>
      </w:pPr>
      <w:r w:rsidRPr="00992DD3">
        <w:rPr>
          <w:rFonts w:ascii="Times New Roman" w:hAnsi="Times New Roman" w:cs="Times New Roman"/>
          <w:bCs/>
          <w:sz w:val="32"/>
          <w:szCs w:val="32"/>
        </w:rPr>
        <w:t>23.02.01 Организация перевозок и управление на транспорте (по видам)</w:t>
      </w: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right"/>
        <w:rPr>
          <w:rFonts w:ascii="Times New Roman" w:eastAsia="Times New Roman" w:hAnsi="Times New Roman" w:cs="Times New Roman"/>
          <w:b/>
          <w:sz w:val="32"/>
          <w:szCs w:val="24"/>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bookmarkStart w:id="1" w:name="_Hlk125110444"/>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992DD3" w:rsidRPr="008F69DE" w:rsidRDefault="00992DD3" w:rsidP="00371E72">
      <w:pPr>
        <w:widowControl w:val="0"/>
        <w:autoSpaceDE w:val="0"/>
        <w:autoSpaceDN w:val="0"/>
        <w:spacing w:after="0" w:line="360" w:lineRule="auto"/>
        <w:ind w:left="3969"/>
        <w:jc w:val="right"/>
        <w:rPr>
          <w:rFonts w:ascii="Times New Roman" w:hAnsi="Times New Roman" w:cs="Times New Roman"/>
          <w:sz w:val="24"/>
          <w:szCs w:val="24"/>
          <w:lang w:eastAsia="en-US"/>
        </w:rPr>
      </w:pPr>
      <w:bookmarkStart w:id="2" w:name="_GoBack"/>
      <w:bookmarkEnd w:id="2"/>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bookmarkEnd w:id="1"/>
    <w:p w:rsidR="00371E72" w:rsidRDefault="00B368AC" w:rsidP="00371E7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371E72" w:rsidRPr="008F69DE">
        <w:rPr>
          <w:rFonts w:ascii="Times New Roman" w:eastAsia="Times New Roman" w:hAnsi="Times New Roman" w:cs="Times New Roman"/>
          <w:sz w:val="24"/>
          <w:szCs w:val="24"/>
        </w:rPr>
        <w:t xml:space="preserve"> г.</w:t>
      </w:r>
    </w:p>
    <w:p w:rsidR="00CC6CBD" w:rsidRDefault="00CC6CBD" w:rsidP="00371E72">
      <w:pPr>
        <w:spacing w:after="0" w:line="276" w:lineRule="auto"/>
        <w:jc w:val="center"/>
        <w:rPr>
          <w:rFonts w:ascii="Times New Roman" w:eastAsia="Times New Roman" w:hAnsi="Times New Roman" w:cs="Times New Roman"/>
          <w:sz w:val="24"/>
          <w:szCs w:val="24"/>
        </w:rPr>
      </w:pPr>
    </w:p>
    <w:p w:rsidR="00CC6CBD" w:rsidRPr="008F69DE" w:rsidRDefault="00CC6CBD" w:rsidP="00371E72">
      <w:pPr>
        <w:spacing w:after="0" w:line="276" w:lineRule="auto"/>
        <w:jc w:val="center"/>
        <w:rPr>
          <w:rFonts w:ascii="Times New Roman" w:eastAsia="Times New Roman" w:hAnsi="Times New Roman" w:cs="Times New Roman"/>
          <w:b/>
          <w:sz w:val="32"/>
          <w:szCs w:val="32"/>
        </w:rPr>
      </w:pPr>
    </w:p>
    <w:p w:rsidR="00BA2554" w:rsidRPr="00BA2554" w:rsidRDefault="00BA2554" w:rsidP="00BA2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8"/>
          <w:szCs w:val="28"/>
        </w:rPr>
        <w:lastRenderedPageBreak/>
        <w:t>Составитель: А.А. Татаринова, преподаватель ОГБПОУ «Смоленский автотранспортный колледж имени Е.Г. Трубицына»</w:t>
      </w: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371E72" w:rsidRPr="008F69DE" w:rsidRDefault="00371E72"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sidRPr="008F69DE">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371E72" w:rsidRPr="008F69DE" w:rsidTr="00371E72">
        <w:trPr>
          <w:trHeight w:val="931"/>
        </w:trPr>
        <w:tc>
          <w:tcPr>
            <w:tcW w:w="9007" w:type="dxa"/>
            <w:shd w:val="clear" w:color="auto" w:fill="auto"/>
          </w:tcPr>
          <w:p w:rsidR="00371E72" w:rsidRPr="008F69DE" w:rsidRDefault="00371E72" w:rsidP="00371E72">
            <w:pPr>
              <w:pStyle w:val="1"/>
              <w:spacing w:after="0" w:line="360" w:lineRule="auto"/>
              <w:rPr>
                <w:rFonts w:ascii="Times New Roman" w:hAnsi="Times New Roman" w:cs="Times New Roman"/>
                <w:b w:val="0"/>
                <w:caps/>
                <w:sz w:val="24"/>
                <w:szCs w:val="24"/>
              </w:rPr>
            </w:pPr>
          </w:p>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1. ПАСПОРТ ПРОГРАММЫ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стр.</w:t>
            </w:r>
          </w:p>
          <w:p w:rsidR="00371E72" w:rsidRPr="008F69DE" w:rsidRDefault="00371E72" w:rsidP="00371E72">
            <w:pPr>
              <w:spacing w:after="0" w:line="360" w:lineRule="auto"/>
              <w:jc w:val="center"/>
              <w:rPr>
                <w:rFonts w:ascii="Times New Roman" w:hAnsi="Times New Roman" w:cs="Times New Roman"/>
                <w:sz w:val="24"/>
                <w:szCs w:val="24"/>
              </w:rPr>
            </w:pPr>
          </w:p>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3</w:t>
            </w:r>
          </w:p>
        </w:tc>
      </w:tr>
      <w:tr w:rsidR="00371E72" w:rsidRPr="008F69DE" w:rsidTr="00371E72">
        <w:trPr>
          <w:trHeight w:val="720"/>
        </w:trPr>
        <w:tc>
          <w:tcPr>
            <w:tcW w:w="9007" w:type="dxa"/>
            <w:shd w:val="clear" w:color="auto" w:fill="auto"/>
          </w:tcPr>
          <w:p w:rsidR="00371E72" w:rsidRPr="008F69DE" w:rsidRDefault="00371E72" w:rsidP="00371E72">
            <w:pPr>
              <w:spacing w:after="0" w:line="360" w:lineRule="auto"/>
              <w:rPr>
                <w:rFonts w:ascii="Times New Roman" w:hAnsi="Times New Roman" w:cs="Times New Roman"/>
                <w:caps/>
                <w:sz w:val="24"/>
                <w:szCs w:val="24"/>
              </w:rPr>
            </w:pPr>
            <w:r w:rsidRPr="008F69DE">
              <w:rPr>
                <w:rFonts w:ascii="Times New Roman" w:hAnsi="Times New Roman" w:cs="Times New Roman"/>
                <w:caps/>
                <w:sz w:val="24"/>
                <w:szCs w:val="24"/>
              </w:rPr>
              <w:t>2. результаты освоения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5</w:t>
            </w:r>
          </w:p>
        </w:tc>
      </w:tr>
      <w:tr w:rsidR="00371E72" w:rsidRPr="008F69DE" w:rsidTr="00371E72">
        <w:trPr>
          <w:trHeight w:val="594"/>
        </w:trPr>
        <w:tc>
          <w:tcPr>
            <w:tcW w:w="9007" w:type="dxa"/>
            <w:shd w:val="clear" w:color="auto" w:fill="auto"/>
          </w:tcPr>
          <w:p w:rsidR="00371E72" w:rsidRPr="008F69DE" w:rsidRDefault="00371E72" w:rsidP="00371E72">
            <w:pPr>
              <w:pStyle w:val="1"/>
              <w:spacing w:before="0" w:after="0" w:line="360" w:lineRule="auto"/>
              <w:jc w:val="both"/>
              <w:rPr>
                <w:rFonts w:ascii="Times New Roman" w:hAnsi="Times New Roman" w:cs="Times New Roman"/>
                <w:b w:val="0"/>
                <w:caps/>
                <w:sz w:val="24"/>
                <w:szCs w:val="24"/>
              </w:rPr>
            </w:pPr>
            <w:r w:rsidRPr="008F69DE">
              <w:rPr>
                <w:rFonts w:ascii="Times New Roman" w:hAnsi="Times New Roman" w:cs="Times New Roman"/>
                <w:b w:val="0"/>
                <w:caps/>
                <w:sz w:val="24"/>
                <w:szCs w:val="24"/>
              </w:rPr>
              <w:t>3. СТРУКТУРА и содержание общеобразовательной дисциплины</w:t>
            </w:r>
          </w:p>
        </w:tc>
        <w:tc>
          <w:tcPr>
            <w:tcW w:w="800" w:type="dxa"/>
            <w:shd w:val="clear" w:color="auto" w:fill="auto"/>
          </w:tcPr>
          <w:p w:rsidR="00371E72" w:rsidRPr="008F69DE" w:rsidRDefault="00933990"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371E72" w:rsidRPr="008F69DE" w:rsidTr="00371E72">
        <w:trPr>
          <w:trHeight w:val="692"/>
        </w:trPr>
        <w:tc>
          <w:tcPr>
            <w:tcW w:w="9007" w:type="dxa"/>
            <w:shd w:val="clear" w:color="auto" w:fill="auto"/>
          </w:tcPr>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4 условия реализации программы общеобразовательной дисциплины</w:t>
            </w:r>
          </w:p>
        </w:tc>
        <w:tc>
          <w:tcPr>
            <w:tcW w:w="800" w:type="dxa"/>
            <w:shd w:val="clear" w:color="auto" w:fill="auto"/>
          </w:tcPr>
          <w:p w:rsidR="00371E72" w:rsidRPr="008F69DE" w:rsidRDefault="00933990"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371E72" w:rsidRPr="008F69DE" w:rsidTr="00371E72">
        <w:trPr>
          <w:trHeight w:val="692"/>
        </w:trPr>
        <w:tc>
          <w:tcPr>
            <w:tcW w:w="9007" w:type="dxa"/>
            <w:shd w:val="clear" w:color="auto" w:fill="auto"/>
          </w:tcPr>
          <w:p w:rsidR="00371E72" w:rsidRPr="008F69DE" w:rsidRDefault="00371E72" w:rsidP="00371E72">
            <w:pPr>
              <w:spacing w:after="0" w:line="360" w:lineRule="auto"/>
              <w:rPr>
                <w:rFonts w:ascii="Times New Roman" w:hAnsi="Times New Roman" w:cs="Times New Roman"/>
                <w:bCs/>
                <w:i/>
                <w:sz w:val="24"/>
                <w:szCs w:val="24"/>
              </w:rPr>
            </w:pPr>
            <w:r w:rsidRPr="008F69DE">
              <w:rPr>
                <w:rFonts w:ascii="Times New Roman" w:hAnsi="Times New Roman" w:cs="Times New Roman"/>
                <w:caps/>
                <w:sz w:val="24"/>
                <w:szCs w:val="24"/>
              </w:rPr>
              <w:t>5. Контроль и оценка результатов освоения общеобразовательной дисциплины</w:t>
            </w:r>
          </w:p>
          <w:p w:rsidR="00371E72" w:rsidRPr="008F69DE" w:rsidRDefault="00371E72" w:rsidP="00371E72">
            <w:pPr>
              <w:spacing w:after="0" w:line="360" w:lineRule="auto"/>
              <w:rPr>
                <w:rFonts w:ascii="Times New Roman" w:hAnsi="Times New Roman" w:cs="Times New Roman"/>
                <w:caps/>
                <w:sz w:val="24"/>
                <w:szCs w:val="24"/>
              </w:rPr>
            </w:pP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24</w:t>
            </w:r>
          </w:p>
        </w:tc>
      </w:tr>
    </w:tbl>
    <w:p w:rsidR="00371E72" w:rsidRPr="008F69DE" w:rsidRDefault="00371E72" w:rsidP="00371E72">
      <w:pPr>
        <w:spacing w:line="360" w:lineRule="auto"/>
        <w:rPr>
          <w:rFonts w:ascii="Times New Roman" w:hAnsi="Times New Roman" w:cs="Times New Roman"/>
          <w:sz w:val="24"/>
          <w:szCs w:val="24"/>
        </w:rPr>
      </w:pPr>
    </w:p>
    <w:p w:rsidR="00371E72" w:rsidRPr="008F69DE" w:rsidRDefault="00371E72" w:rsidP="00371E72">
      <w:pPr>
        <w:spacing w:after="200" w:line="276" w:lineRule="auto"/>
        <w:jc w:val="center"/>
        <w:rPr>
          <w:rFonts w:ascii="Times New Roman" w:eastAsia="OfficinaSansBookC" w:hAnsi="Times New Roman" w:cs="Times New Roman"/>
          <w:b/>
          <w:i/>
          <w:sz w:val="28"/>
          <w:szCs w:val="28"/>
          <w:vertAlign w:val="superscript"/>
        </w:rPr>
      </w:pPr>
    </w:p>
    <w:p w:rsidR="00CB3A9B" w:rsidRPr="008F69DE" w:rsidRDefault="00371E72" w:rsidP="008F69DE">
      <w:pPr>
        <w:pStyle w:val="1"/>
        <w:jc w:val="center"/>
        <w:rPr>
          <w:rFonts w:ascii="Times New Roman" w:hAnsi="Times New Roman" w:cs="Times New Roman"/>
          <w:sz w:val="28"/>
          <w:szCs w:val="28"/>
        </w:rPr>
      </w:pPr>
      <w:r w:rsidRPr="008F69DE">
        <w:rPr>
          <w:rFonts w:ascii="Times New Roman" w:hAnsi="Times New Roman" w:cs="Times New Roman"/>
        </w:rPr>
        <w:br w:type="page"/>
      </w:r>
      <w:r w:rsidR="00701283" w:rsidRPr="008F69DE">
        <w:rPr>
          <w:rFonts w:ascii="Times New Roman" w:hAnsi="Times New Roman" w:cs="Times New Roman"/>
          <w:sz w:val="28"/>
          <w:szCs w:val="28"/>
        </w:rPr>
        <w:lastRenderedPageBreak/>
        <w:t>1. ОБЩАЯ ХАРАКТЕРИСТИКА РАБОЧЕЙ ПРОГРАММЫ ОБЩЕОБРАЗОВАТЕЛЬНОЙ ДИСЦИПЛИНЫ «ХИМИЯ»</w:t>
      </w:r>
      <w:bookmarkEnd w:id="0"/>
    </w:p>
    <w:p w:rsidR="00CB3A9B" w:rsidRPr="008F69DE" w:rsidRDefault="00701283" w:rsidP="008F69DE">
      <w:pPr>
        <w:pBdr>
          <w:top w:val="nil"/>
          <w:left w:val="nil"/>
          <w:bottom w:val="nil"/>
          <w:right w:val="nil"/>
          <w:between w:val="nil"/>
        </w:pBdr>
        <w:shd w:val="clear" w:color="auto" w:fill="FFFFFF"/>
        <w:spacing w:after="0" w:line="276" w:lineRule="auto"/>
        <w:ind w:firstLine="567"/>
        <w:jc w:val="center"/>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rsidR="00CB3A9B" w:rsidRPr="008F69DE"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Трудоемкость дисциплины «Химия»</w:t>
      </w:r>
      <w:r w:rsidR="008F69DE" w:rsidRPr="008F69DE">
        <w:rPr>
          <w:rFonts w:ascii="Times New Roman" w:eastAsia="OfficinaSansBookC" w:hAnsi="Times New Roman" w:cs="Times New Roman"/>
          <w:sz w:val="28"/>
          <w:szCs w:val="28"/>
          <w:highlight w:val="white"/>
        </w:rPr>
        <w:t xml:space="preserve"> на базовом уровне составляет 78 часов</w:t>
      </w:r>
      <w:r w:rsidRPr="008F69DE">
        <w:rPr>
          <w:rFonts w:ascii="Times New Roman" w:eastAsia="OfficinaSansBookC" w:hAnsi="Times New Roman" w:cs="Times New Roman"/>
          <w:sz w:val="28"/>
          <w:szCs w:val="28"/>
          <w:highlight w:val="white"/>
        </w:rPr>
        <w:t xml:space="preserve">, из которых </w:t>
      </w:r>
      <w:r w:rsidR="005C120D">
        <w:rPr>
          <w:rFonts w:ascii="Times New Roman" w:eastAsia="OfficinaSansBookC" w:hAnsi="Times New Roman" w:cs="Times New Roman"/>
          <w:sz w:val="28"/>
          <w:szCs w:val="28"/>
        </w:rPr>
        <w:t>70</w:t>
      </w:r>
      <w:r w:rsidRPr="008F69DE">
        <w:rPr>
          <w:rFonts w:ascii="Times New Roman" w:eastAsia="OfficinaSansBookC" w:hAnsi="Times New Roman" w:cs="Times New Roman"/>
          <w:sz w:val="28"/>
          <w:szCs w:val="28"/>
          <w:highlight w:val="white"/>
        </w:rPr>
        <w:t xml:space="preserve"> часа </w:t>
      </w:r>
      <w:r w:rsidRPr="008F69DE">
        <w:rPr>
          <w:rFonts w:ascii="Times New Roman" w:eastAsia="OfficinaSansBookC" w:hAnsi="Times New Roman" w:cs="Times New Roman"/>
          <w:color w:val="050608"/>
          <w:sz w:val="28"/>
          <w:szCs w:val="28"/>
        </w:rPr>
        <w:t>–</w:t>
      </w:r>
      <w:r w:rsidRPr="008F69DE">
        <w:rPr>
          <w:rFonts w:ascii="Times New Roman" w:eastAsia="OfficinaSansBookC" w:hAnsi="Times New Roman" w:cs="Times New Roman"/>
          <w:sz w:val="28"/>
          <w:szCs w:val="28"/>
          <w:highlight w:val="white"/>
        </w:rPr>
        <w:t xml:space="preserve"> базовый модуль (6 разделов) и </w:t>
      </w:r>
      <w:r w:rsidR="00321EDD">
        <w:rPr>
          <w:rFonts w:ascii="Times New Roman" w:eastAsia="OfficinaSansBookC" w:hAnsi="Times New Roman" w:cs="Times New Roman"/>
          <w:sz w:val="28"/>
          <w:szCs w:val="28"/>
        </w:rPr>
        <w:t>6</w:t>
      </w:r>
      <w:r w:rsidRPr="008F69DE">
        <w:rPr>
          <w:rFonts w:ascii="Times New Roman" w:eastAsia="OfficinaSansBookC" w:hAnsi="Times New Roman" w:cs="Times New Roman"/>
          <w:sz w:val="28"/>
          <w:szCs w:val="28"/>
        </w:rPr>
        <w:t xml:space="preserve"> </w:t>
      </w:r>
      <w:r w:rsidRPr="008F69DE">
        <w:rPr>
          <w:rFonts w:ascii="Times New Roman" w:eastAsia="OfficinaSansBookC" w:hAnsi="Times New Roman" w:cs="Times New Roman"/>
          <w:sz w:val="28"/>
          <w:szCs w:val="28"/>
          <w:highlight w:val="white"/>
        </w:rPr>
        <w:t xml:space="preserve">часов </w:t>
      </w:r>
      <w:r w:rsidRPr="008F69DE">
        <w:rPr>
          <w:rFonts w:ascii="Times New Roman" w:eastAsia="OfficinaSansBookC" w:hAnsi="Times New Roman" w:cs="Times New Roman"/>
          <w:color w:val="050608"/>
          <w:sz w:val="28"/>
          <w:szCs w:val="28"/>
        </w:rPr>
        <w:t>–</w:t>
      </w:r>
      <w:r w:rsidR="00F5006E">
        <w:rPr>
          <w:rFonts w:ascii="Times New Roman" w:eastAsia="OfficinaSansBookC" w:hAnsi="Times New Roman" w:cs="Times New Roman"/>
          <w:sz w:val="28"/>
          <w:szCs w:val="28"/>
          <w:highlight w:val="white"/>
        </w:rPr>
        <w:t xml:space="preserve"> прикладной модуль (7</w:t>
      </w:r>
      <w:r w:rsidRPr="008F69DE">
        <w:rPr>
          <w:rFonts w:ascii="Times New Roman" w:eastAsia="OfficinaSansBookC" w:hAnsi="Times New Roman" w:cs="Times New Roman"/>
          <w:sz w:val="28"/>
          <w:szCs w:val="28"/>
          <w:highlight w:val="white"/>
        </w:rPr>
        <w:t xml:space="preserve"> раздел), включающий практико-ориентированное содержание конкретной профессии или специальности. </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Прикладной модуль включает один раздел. Раздел 7 «</w:t>
      </w:r>
      <w:r w:rsidRPr="008F69DE">
        <w:rPr>
          <w:rFonts w:ascii="Times New Roman" w:eastAsia="OfficinaSansBookC" w:hAnsi="Times New Roman" w:cs="Times New Roman"/>
          <w:sz w:val="28"/>
          <w:szCs w:val="28"/>
        </w:rPr>
        <w:t>Химия в быту и производственной деятельности человека</w:t>
      </w:r>
      <w:r w:rsidR="00321EDD">
        <w:rPr>
          <w:rFonts w:ascii="Times New Roman" w:eastAsia="OfficinaSansBookC" w:hAnsi="Times New Roman" w:cs="Times New Roman"/>
          <w:sz w:val="28"/>
          <w:szCs w:val="28"/>
          <w:highlight w:val="white"/>
        </w:rPr>
        <w:t xml:space="preserve">» реализуется для </w:t>
      </w:r>
      <w:r w:rsidRPr="008F69DE">
        <w:rPr>
          <w:rFonts w:ascii="Times New Roman" w:eastAsia="OfficinaSansBookC" w:hAnsi="Times New Roman" w:cs="Times New Roman"/>
          <w:sz w:val="28"/>
          <w:szCs w:val="28"/>
          <w:highlight w:val="white"/>
        </w:rPr>
        <w:t>с</w:t>
      </w:r>
      <w:r w:rsidR="00321EDD">
        <w:rPr>
          <w:rFonts w:ascii="Times New Roman" w:eastAsia="OfficinaSansBookC" w:hAnsi="Times New Roman" w:cs="Times New Roman"/>
          <w:sz w:val="28"/>
          <w:szCs w:val="28"/>
          <w:highlight w:val="white"/>
        </w:rPr>
        <w:t>пециальности 23.02.07</w:t>
      </w:r>
      <w:r w:rsidRPr="008F69DE">
        <w:rPr>
          <w:rFonts w:ascii="Times New Roman" w:eastAsia="OfficinaSansBookC" w:hAnsi="Times New Roman" w:cs="Times New Roman"/>
          <w:sz w:val="28"/>
          <w:szCs w:val="28"/>
          <w:highlight w:val="white"/>
        </w:rPr>
        <w:t xml:space="preserve">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 xml:space="preserve">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w:t>
      </w:r>
    </w:p>
    <w:p w:rsidR="00CB3A9B" w:rsidRPr="008F69DE" w:rsidRDefault="00701283" w:rsidP="008F69DE">
      <w:pPr>
        <w:spacing w:after="0" w:line="276" w:lineRule="auto"/>
        <w:ind w:firstLine="566"/>
        <w:jc w:val="center"/>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1.2. Цели и планируемые результаты освоения дисциплины</w:t>
      </w:r>
    </w:p>
    <w:p w:rsidR="00CB3A9B" w:rsidRPr="008F69DE" w:rsidRDefault="00701283" w:rsidP="008F69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center"/>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b/>
          <w:sz w:val="28"/>
          <w:szCs w:val="28"/>
        </w:rPr>
        <w:t>1.2.1. Цели и задачи дисциплины</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rPr>
        <w:t>Задачи дисциплины:</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4) развить умения</w:t>
      </w:r>
      <w:r w:rsidRPr="008F69DE">
        <w:rPr>
          <w:rFonts w:ascii="Times New Roman" w:eastAsia="OfficinaSansBookC" w:hAnsi="Times New Roman" w:cs="Times New Roman"/>
          <w:sz w:val="28"/>
          <w:szCs w:val="28"/>
          <w:highlight w:val="white"/>
        </w:rPr>
        <w:t xml:space="preserve"> использовать </w:t>
      </w:r>
      <w:r w:rsidRPr="008F69DE">
        <w:rPr>
          <w:rFonts w:ascii="Times New Roman" w:eastAsia="OfficinaSansBookC" w:hAnsi="Times New Roman" w:cs="Times New Roman"/>
          <w:sz w:val="28"/>
          <w:szCs w:val="28"/>
        </w:rPr>
        <w:t>информацию химического характера из различных источников;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rPr>
        <w:t xml:space="preserve">5) сформировать умения прогнозировать последствия </w:t>
      </w:r>
      <w:r w:rsidRPr="008F69DE">
        <w:rPr>
          <w:rFonts w:ascii="Times New Roman" w:eastAsia="OfficinaSansBookC" w:hAnsi="Times New Roman" w:cs="Times New Roman"/>
          <w:sz w:val="28"/>
          <w:szCs w:val="28"/>
          <w:highlight w:val="white"/>
        </w:rPr>
        <w:t xml:space="preserve">своей деятельности и </w:t>
      </w:r>
      <w:r w:rsidRPr="008F69DE">
        <w:rPr>
          <w:rFonts w:ascii="Times New Roman" w:eastAsia="OfficinaSansBookC" w:hAnsi="Times New Roman" w:cs="Times New Roman"/>
          <w:sz w:val="28"/>
          <w:szCs w:val="28"/>
        </w:rPr>
        <w:t>химических природных, бытовых и производственных процессов</w:t>
      </w:r>
      <w:r w:rsidRPr="008F69DE">
        <w:rPr>
          <w:rFonts w:ascii="Times New Roman" w:eastAsia="OfficinaSansBookC" w:hAnsi="Times New Roman" w:cs="Times New Roman"/>
          <w:sz w:val="28"/>
          <w:szCs w:val="28"/>
          <w:highlight w:val="white"/>
        </w:rPr>
        <w:t xml:space="preserve">; </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lastRenderedPageBreak/>
        <w:t>6) сформировать понимание значимости достижений химической науки и технологий для развития социальной и производственной сфер.</w:t>
      </w:r>
    </w:p>
    <w:p w:rsidR="00CB3A9B" w:rsidRPr="008F69DE" w:rsidRDefault="00CB3A9B" w:rsidP="007B22DA">
      <w:pPr>
        <w:spacing w:after="0" w:line="276" w:lineRule="auto"/>
        <w:ind w:firstLine="709"/>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pPr>
        <w:spacing w:after="0" w:line="360" w:lineRule="auto"/>
        <w:ind w:firstLine="567"/>
        <w:jc w:val="both"/>
        <w:rPr>
          <w:rFonts w:ascii="Times New Roman" w:eastAsia="OfficinaSansBookC" w:hAnsi="Times New Roman" w:cs="Times New Roman"/>
          <w:b/>
          <w:sz w:val="28"/>
          <w:szCs w:val="28"/>
        </w:rPr>
      </w:pPr>
    </w:p>
    <w:p w:rsidR="00CB3A9B" w:rsidRPr="008F69DE" w:rsidRDefault="00CB3A9B">
      <w:pPr>
        <w:widowControl w:val="0"/>
        <w:spacing w:after="0" w:line="276" w:lineRule="auto"/>
        <w:rPr>
          <w:rFonts w:ascii="Times New Roman" w:eastAsia="OfficinaSansBookC" w:hAnsi="Times New Roman" w:cs="Times New Roman"/>
          <w:b/>
          <w:sz w:val="28"/>
          <w:szCs w:val="28"/>
        </w:rPr>
        <w:sectPr w:rsidR="00CB3A9B" w:rsidRPr="008F69DE">
          <w:footerReference w:type="default" r:id="rId9"/>
          <w:footerReference w:type="first" r:id="rId10"/>
          <w:pgSz w:w="11906" w:h="16838"/>
          <w:pgMar w:top="1134" w:right="850" w:bottom="851" w:left="1275" w:header="708" w:footer="708" w:gutter="0"/>
          <w:pgNumType w:start="1"/>
          <w:cols w:space="720"/>
          <w:titlePg/>
        </w:sectPr>
      </w:pPr>
    </w:p>
    <w:p w:rsidR="00CB3A9B" w:rsidRPr="008F69DE" w:rsidRDefault="00701283">
      <w:pPr>
        <w:spacing w:after="0" w:line="360" w:lineRule="auto"/>
        <w:ind w:firstLine="567"/>
        <w:jc w:val="both"/>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2"/>
        <w:gridCol w:w="5812"/>
        <w:gridCol w:w="6146"/>
      </w:tblGrid>
      <w:tr w:rsidR="00CB3A9B" w:rsidRPr="008F69DE" w:rsidTr="00B368AC">
        <w:trPr>
          <w:cantSplit/>
          <w:trHeight w:val="270"/>
        </w:trPr>
        <w:tc>
          <w:tcPr>
            <w:tcW w:w="2652" w:type="dxa"/>
            <w:vMerge w:val="restart"/>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bookmarkStart w:id="3" w:name="_heading=h.30j0zll" w:colFirst="0" w:colLast="0"/>
            <w:bookmarkEnd w:id="3"/>
            <w:r w:rsidRPr="008F69DE">
              <w:rPr>
                <w:rFonts w:ascii="Times New Roman" w:eastAsia="OfficinaSansBookC" w:hAnsi="Times New Roman" w:cs="Times New Roman"/>
                <w:b/>
                <w:sz w:val="24"/>
                <w:szCs w:val="24"/>
              </w:rPr>
              <w:t>Код и наименование формируемых компетенций</w:t>
            </w:r>
          </w:p>
        </w:tc>
        <w:tc>
          <w:tcPr>
            <w:tcW w:w="11958" w:type="dxa"/>
            <w:gridSpan w:val="2"/>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Планируемые результаты освоения дисциплины</w:t>
            </w:r>
          </w:p>
        </w:tc>
      </w:tr>
      <w:tr w:rsidR="00CB3A9B" w:rsidRPr="008F69DE" w:rsidTr="00B368AC">
        <w:trPr>
          <w:cantSplit/>
          <w:trHeight w:val="563"/>
        </w:trPr>
        <w:tc>
          <w:tcPr>
            <w:tcW w:w="2652" w:type="dxa"/>
            <w:vMerge/>
            <w:vAlign w:val="center"/>
          </w:tcPr>
          <w:p w:rsidR="00CB3A9B" w:rsidRPr="008F69DE" w:rsidRDefault="00CB3A9B">
            <w:pPr>
              <w:widowControl w:val="0"/>
              <w:spacing w:after="0" w:line="276" w:lineRule="auto"/>
              <w:rPr>
                <w:rFonts w:ascii="Times New Roman" w:eastAsia="OfficinaSansBookC" w:hAnsi="Times New Roman" w:cs="Times New Roman"/>
                <w:b/>
                <w:sz w:val="24"/>
                <w:szCs w:val="24"/>
              </w:rPr>
            </w:pPr>
          </w:p>
        </w:tc>
        <w:tc>
          <w:tcPr>
            <w:tcW w:w="5812"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Общие</w:t>
            </w:r>
            <w:r w:rsidRPr="008F69DE">
              <w:rPr>
                <w:rFonts w:ascii="Times New Roman" w:eastAsia="OfficinaSansBookC" w:hAnsi="Times New Roman" w:cs="Times New Roman"/>
                <w:b/>
                <w:sz w:val="24"/>
                <w:szCs w:val="24"/>
                <w:vertAlign w:val="superscript"/>
              </w:rPr>
              <w:footnoteReference w:id="1"/>
            </w:r>
          </w:p>
        </w:tc>
        <w:tc>
          <w:tcPr>
            <w:tcW w:w="6146"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Дисциплинарные</w:t>
            </w:r>
            <w:r w:rsidRPr="008F69DE">
              <w:rPr>
                <w:rFonts w:ascii="Times New Roman" w:eastAsia="OfficinaSansBookC" w:hAnsi="Times New Roman" w:cs="Times New Roman"/>
                <w:b/>
                <w:sz w:val="24"/>
                <w:szCs w:val="24"/>
                <w:vertAlign w:val="superscript"/>
              </w:rPr>
              <w:footnoteReference w:id="2"/>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12"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части трудового воспитания: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готовность к труду, осознание ценности мастерства, трудолюбие;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B3A9B" w:rsidRPr="008F69DE" w:rsidRDefault="00701283">
            <w:pPr>
              <w:spacing w:after="0" w:line="240" w:lineRule="auto"/>
              <w:jc w:val="both"/>
              <w:rPr>
                <w:rFonts w:ascii="Times New Roman" w:eastAsia="OfficinaSansBookC" w:hAnsi="Times New Roman" w:cs="Times New Roman"/>
                <w:strike/>
                <w:sz w:val="24"/>
                <w:szCs w:val="24"/>
                <w:highlight w:val="white"/>
              </w:rPr>
            </w:pPr>
            <w:r w:rsidRPr="008F69DE">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8F69DE">
              <w:rPr>
                <w:rFonts w:ascii="Times New Roman" w:eastAsia="OfficinaSansBookC" w:hAnsi="Times New Roman" w:cs="Times New Roman"/>
                <w:b/>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color w:val="808080"/>
                <w:sz w:val="24"/>
                <w:szCs w:val="24"/>
                <w:highlight w:val="white"/>
              </w:rPr>
              <w:t xml:space="preserve"> а) </w:t>
            </w:r>
            <w:r w:rsidRPr="008F69DE">
              <w:rPr>
                <w:rFonts w:ascii="Times New Roman" w:eastAsia="OfficinaSansBookC" w:hAnsi="Times New Roman" w:cs="Times New Roman"/>
                <w:b/>
                <w:sz w:val="24"/>
                <w:szCs w:val="24"/>
                <w:highlight w:val="white"/>
              </w:rPr>
              <w:t>базовые логические действия</w:t>
            </w:r>
            <w:r w:rsidRPr="008F69DE">
              <w:rPr>
                <w:rFonts w:ascii="Times New Roman" w:eastAsia="OfficinaSansBookC" w:hAnsi="Times New Roman" w:cs="Times New Roman"/>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8F69DE">
              <w:rPr>
                <w:rFonts w:ascii="Times New Roman" w:eastAsia="OfficinaSansBookC" w:hAnsi="Times New Roman" w:cs="Times New Roman"/>
                <w:b/>
                <w:sz w:val="24"/>
                <w:szCs w:val="24"/>
                <w:highlight w:val="white"/>
              </w:rPr>
              <w:t xml:space="preserve">;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развивать креативное мышление при решении жизненных проблем</w:t>
            </w:r>
          </w:p>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color w:val="808080"/>
                <w:sz w:val="24"/>
                <w:szCs w:val="24"/>
                <w:highlight w:val="white"/>
              </w:rPr>
              <w:t>б)</w:t>
            </w:r>
            <w:r w:rsidRPr="008F69DE">
              <w:rPr>
                <w:rFonts w:ascii="Times New Roman" w:eastAsia="OfficinaSansBookC" w:hAnsi="Times New Roman" w:cs="Times New Roman"/>
                <w:b/>
                <w:sz w:val="24"/>
                <w:szCs w:val="24"/>
                <w:highlight w:val="white"/>
              </w:rPr>
              <w:t> базовые исследовательские действия: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интегрировать знания из разных предметных областей;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выдвигать новые идеи, предлагать оригинальные подходы и решения;</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6146"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w:t>
            </w:r>
            <w:r w:rsidRPr="008F69DE">
              <w:rPr>
                <w:rFonts w:ascii="Times New Roman" w:eastAsia="OfficinaSansBookC" w:hAnsi="Times New Roman" w:cs="Times New Roman"/>
                <w:sz w:val="24"/>
                <w:szCs w:val="24"/>
              </w:rPr>
              <w:lastRenderedPageBreak/>
              <w:t>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w:t>
            </w:r>
            <w:r w:rsidRPr="008F69DE">
              <w:rPr>
                <w:rFonts w:ascii="Times New Roman" w:eastAsia="OfficinaSansBookC" w:hAnsi="Times New Roman" w:cs="Times New Roman"/>
                <w:sz w:val="24"/>
                <w:szCs w:val="24"/>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областиценности научного познания: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color w:val="808080"/>
                <w:sz w:val="24"/>
                <w:szCs w:val="24"/>
              </w:rPr>
              <w:t>в)</w:t>
            </w:r>
            <w:r w:rsidRPr="008F69DE">
              <w:rPr>
                <w:rFonts w:ascii="Times New Roman" w:eastAsia="OfficinaSansBookC" w:hAnsi="Times New Roman" w:cs="Times New Roman"/>
                <w:b/>
                <w:sz w:val="24"/>
                <w:szCs w:val="24"/>
              </w:rPr>
              <w:t> работа с информацией:</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создавать тексты в различных форматах с учетом </w:t>
            </w:r>
            <w:r w:rsidRPr="008F69DE">
              <w:rPr>
                <w:rFonts w:ascii="Times New Roman" w:eastAsia="OfficinaSansBookC" w:hAnsi="Times New Roman" w:cs="Times New Roman"/>
                <w:sz w:val="24"/>
                <w:szCs w:val="24"/>
              </w:rPr>
              <w:lastRenderedPageBreak/>
              <w:t>назначения информации и целевой аудитории, выбирая оптимальную форму представления и визуализации;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распознавания и защиты информации, информационной безопасности личности</w:t>
            </w:r>
            <w:r w:rsidRPr="008F69DE">
              <w:rPr>
                <w:rFonts w:ascii="Times New Roman" w:eastAsia="OfficinaSansBookC" w:hAnsi="Times New Roman" w:cs="Times New Roman"/>
                <w:sz w:val="24"/>
                <w:szCs w:val="24"/>
                <w:highlight w:val="white"/>
              </w:rPr>
              <w:t xml:space="preserve">; </w:t>
            </w:r>
          </w:p>
        </w:tc>
        <w:tc>
          <w:tcPr>
            <w:tcW w:w="6146"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уметь проводить расчеты по химическим формулам и </w:t>
            </w:r>
            <w:r w:rsidRPr="008F69DE">
              <w:rPr>
                <w:rFonts w:ascii="Times New Roman" w:eastAsia="OfficinaSansBookC" w:hAnsi="Times New Roman" w:cs="Times New Roman"/>
                <w:sz w:val="24"/>
                <w:szCs w:val="24"/>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812" w:type="dxa"/>
          </w:tcPr>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коммуникативными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color w:val="808080"/>
                <w:sz w:val="24"/>
                <w:szCs w:val="24"/>
              </w:rPr>
              <w:t>б)</w:t>
            </w:r>
            <w:r w:rsidRPr="008F69DE">
              <w:rPr>
                <w:rFonts w:ascii="Times New Roman" w:eastAsia="OfficinaSansBookC" w:hAnsi="Times New Roman" w:cs="Times New Roman"/>
                <w:sz w:val="24"/>
                <w:szCs w:val="24"/>
              </w:rPr>
              <w:t> </w:t>
            </w:r>
            <w:r w:rsidRPr="008F69DE">
              <w:rPr>
                <w:rFonts w:ascii="Times New Roman" w:eastAsia="OfficinaSansBookC" w:hAnsi="Times New Roman" w:cs="Times New Roman"/>
                <w:b/>
                <w:sz w:val="24"/>
                <w:szCs w:val="24"/>
              </w:rPr>
              <w:t>совместная деятельность</w:t>
            </w:r>
            <w:r w:rsidRPr="008F69DE">
              <w:rPr>
                <w:rFonts w:ascii="Times New Roman" w:eastAsia="OfficinaSansBookC" w:hAnsi="Times New Roman" w:cs="Times New Roman"/>
                <w:sz w:val="24"/>
                <w:szCs w:val="24"/>
              </w:rPr>
              <w:t>:</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регулятивными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color w:val="808080"/>
                <w:sz w:val="24"/>
                <w:szCs w:val="24"/>
              </w:rPr>
              <w:t>г</w:t>
            </w:r>
            <w:r w:rsidRPr="008F69DE">
              <w:rPr>
                <w:rFonts w:ascii="Times New Roman" w:eastAsia="OfficinaSansBookC" w:hAnsi="Times New Roman" w:cs="Times New Roman"/>
                <w:b/>
                <w:color w:val="808080"/>
                <w:sz w:val="24"/>
                <w:szCs w:val="24"/>
              </w:rPr>
              <w:t>)</w:t>
            </w:r>
            <w:r w:rsidRPr="008F69DE">
              <w:rPr>
                <w:rFonts w:ascii="Times New Roman" w:eastAsia="OfficinaSansBookC" w:hAnsi="Times New Roman" w:cs="Times New Roman"/>
                <w:b/>
                <w:sz w:val="24"/>
                <w:szCs w:val="24"/>
              </w:rPr>
              <w:t> принятие себя и других людей: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признавать свое право и право других людей на ошибки;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6146"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12" w:type="dxa"/>
          </w:tcPr>
          <w:p w:rsidR="00CB3A9B" w:rsidRPr="008F69DE" w:rsidRDefault="00701283">
            <w:pPr>
              <w:spacing w:after="0" w:line="240" w:lineRule="auto"/>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w:t>
            </w:r>
            <w:r w:rsidR="00B368AC">
              <w:rPr>
                <w:rFonts w:ascii="Times New Roman" w:eastAsia="OfficinaSansBookC" w:hAnsi="Times New Roman" w:cs="Times New Roman"/>
                <w:b/>
                <w:sz w:val="24"/>
                <w:szCs w:val="24"/>
                <w:highlight w:val="white"/>
              </w:rPr>
              <w:t xml:space="preserve"> </w:t>
            </w:r>
            <w:r w:rsidRPr="008F69DE">
              <w:rPr>
                <w:rFonts w:ascii="Times New Roman" w:eastAsia="OfficinaSansBookC" w:hAnsi="Times New Roman" w:cs="Times New Roman"/>
                <w:b/>
                <w:sz w:val="24"/>
                <w:szCs w:val="24"/>
                <w:highlight w:val="white"/>
              </w:rPr>
              <w:t>экологического воспитания:</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активное неприятие действий, приносящих вред окружающей среде;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расширение опыта деятельности экологической направленности;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6146"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368AC" w:rsidRPr="008F69DE" w:rsidTr="00B368AC">
        <w:trPr>
          <w:trHeight w:val="427"/>
        </w:trPr>
        <w:tc>
          <w:tcPr>
            <w:tcW w:w="2652" w:type="dxa"/>
          </w:tcPr>
          <w:p w:rsidR="00B368AC" w:rsidRPr="00321EDD" w:rsidRDefault="00CC6CBD" w:rsidP="00B368AC">
            <w:pPr>
              <w:spacing w:after="0" w:line="240" w:lineRule="auto"/>
              <w:rPr>
                <w:rFonts w:ascii="Times New Roman" w:eastAsia="OfficinaSansBookC" w:hAnsi="Times New Roman" w:cs="Times New Roman"/>
                <w:sz w:val="24"/>
                <w:szCs w:val="24"/>
              </w:rPr>
            </w:pPr>
            <w:r>
              <w:rPr>
                <w:rFonts w:ascii="Times New Roman" w:hAnsi="Times New Roman" w:cs="Times New Roman"/>
                <w:sz w:val="24"/>
              </w:rPr>
              <w:t xml:space="preserve">23.02.01: </w:t>
            </w:r>
            <w:r w:rsidR="00B368AC" w:rsidRPr="00314497">
              <w:rPr>
                <w:rFonts w:ascii="Times New Roman" w:hAnsi="Times New Roman" w:cs="Times New Roman"/>
                <w:sz w:val="24"/>
              </w:rPr>
              <w:t xml:space="preserve">ПК 1.2 Организовать работу </w:t>
            </w:r>
            <w:r w:rsidR="00B368AC" w:rsidRPr="00314497">
              <w:rPr>
                <w:rFonts w:ascii="Times New Roman" w:hAnsi="Times New Roman" w:cs="Times New Roman"/>
                <w:sz w:val="24"/>
              </w:rPr>
              <w:lastRenderedPageBreak/>
              <w:t>персонала по обеспечению безопасности перевозок и выбору оптимальных решений по при работах в условиях нестандартных и аварийных ситуаций</w:t>
            </w:r>
          </w:p>
        </w:tc>
        <w:tc>
          <w:tcPr>
            <w:tcW w:w="5812" w:type="dxa"/>
          </w:tcPr>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lastRenderedPageBreak/>
              <w:t xml:space="preserve">- изучение норм и правил, обеспечивающих </w:t>
            </w:r>
            <w:r w:rsidRPr="00AB4C22">
              <w:rPr>
                <w:rFonts w:ascii="Times New Roman" w:hAnsi="Times New Roman" w:cs="Times New Roman"/>
                <w:bCs/>
                <w:color w:val="000000"/>
                <w:sz w:val="24"/>
                <w:szCs w:val="24"/>
                <w:shd w:val="clear" w:color="auto" w:fill="FFFFFF"/>
                <w:lang w:eastAsia="en-US"/>
              </w:rPr>
              <w:lastRenderedPageBreak/>
              <w:t>перевозочный процесс на транспорте</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структурных подразделений, смежных с организацией перевозок на транспорте</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овладение навыками обеспечения безопасных перевозок</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умение планировать организацию перевозок с учетом экологической обстановки</w:t>
            </w:r>
          </w:p>
          <w:p w:rsidR="00B368AC" w:rsidRPr="004A333F" w:rsidRDefault="00B368AC" w:rsidP="00B368AC">
            <w:pPr>
              <w:spacing w:after="0" w:line="360" w:lineRule="auto"/>
              <w:jc w:val="both"/>
              <w:rPr>
                <w:rFonts w:ascii="Times New Roman" w:hAnsi="Times New Roman" w:cs="Times New Roman"/>
                <w:b/>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методов защиты биосферы, использующихся во время перевозок</w:t>
            </w:r>
          </w:p>
        </w:tc>
        <w:tc>
          <w:tcPr>
            <w:tcW w:w="6146" w:type="dxa"/>
          </w:tcPr>
          <w:p w:rsidR="00B368AC" w:rsidRPr="00314497" w:rsidRDefault="00B368AC" w:rsidP="00B368AC">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 xml:space="preserve">сформированность умения </w:t>
            </w:r>
            <w:r>
              <w:rPr>
                <w:rFonts w:ascii="Times New Roman" w:eastAsia="Times New Roman" w:hAnsi="Times New Roman" w:cs="Times New Roman"/>
                <w:color w:val="22272F"/>
                <w:sz w:val="24"/>
                <w:szCs w:val="24"/>
              </w:rPr>
              <w:t xml:space="preserve">применять полученные </w:t>
            </w:r>
            <w:r>
              <w:rPr>
                <w:rFonts w:ascii="Times New Roman" w:eastAsia="Times New Roman" w:hAnsi="Times New Roman" w:cs="Times New Roman"/>
                <w:color w:val="22272F"/>
                <w:sz w:val="24"/>
                <w:szCs w:val="24"/>
              </w:rPr>
              <w:lastRenderedPageBreak/>
              <w:t xml:space="preserve">знания </w:t>
            </w:r>
            <w:r w:rsidRPr="00D82A99">
              <w:rPr>
                <w:rFonts w:ascii="Times New Roman" w:eastAsia="Times New Roman" w:hAnsi="Times New Roman" w:cs="Times New Roman"/>
                <w:color w:val="22272F"/>
                <w:sz w:val="24"/>
                <w:szCs w:val="24"/>
              </w:rPr>
              <w:t xml:space="preserve">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 xml:space="preserve">понимание необходимости использования достижений современной </w:t>
            </w:r>
            <w:r>
              <w:rPr>
                <w:rFonts w:ascii="Times New Roman" w:eastAsia="Times New Roman" w:hAnsi="Times New Roman" w:cs="Times New Roman"/>
                <w:color w:val="22272F"/>
                <w:sz w:val="24"/>
                <w:szCs w:val="24"/>
              </w:rPr>
              <w:t>химии и химических технологи</w:t>
            </w:r>
            <w:r w:rsidRPr="00D82A99">
              <w:rPr>
                <w:rFonts w:ascii="Times New Roman" w:eastAsia="Times New Roman" w:hAnsi="Times New Roman" w:cs="Times New Roman"/>
                <w:color w:val="22272F"/>
                <w:sz w:val="24"/>
                <w:szCs w:val="24"/>
              </w:rPr>
              <w:t>й для рационального природопользования</w:t>
            </w:r>
            <w:r>
              <w:rPr>
                <w:rFonts w:ascii="Times New Roman" w:eastAsia="Times New Roman" w:hAnsi="Times New Roman" w:cs="Times New Roman"/>
                <w:color w:val="22272F"/>
                <w:sz w:val="24"/>
                <w:szCs w:val="24"/>
              </w:rPr>
              <w:t xml:space="preserve">;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 </w:t>
            </w: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r w:rsidR="00B368AC" w:rsidRPr="008F69DE" w:rsidTr="00B368AC">
        <w:trPr>
          <w:trHeight w:val="427"/>
        </w:trPr>
        <w:tc>
          <w:tcPr>
            <w:tcW w:w="2652" w:type="dxa"/>
          </w:tcPr>
          <w:p w:rsidR="00B368AC" w:rsidRPr="00F415CD" w:rsidRDefault="00CC6CBD" w:rsidP="00B368AC">
            <w:pPr>
              <w:spacing w:after="0" w:line="276" w:lineRule="auto"/>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23.02.07: </w:t>
            </w:r>
            <w:r w:rsidR="00B368AC" w:rsidRPr="00F415CD">
              <w:rPr>
                <w:rFonts w:ascii="Times New Roman" w:hAnsi="Times New Roman" w:cs="Times New Roman"/>
                <w:sz w:val="24"/>
                <w:szCs w:val="24"/>
              </w:rPr>
              <w:t xml:space="preserve">ПК 2.2 </w:t>
            </w:r>
            <w:r w:rsidR="00B368AC" w:rsidRPr="00F415CD">
              <w:rPr>
                <w:rFonts w:ascii="Times New Roman" w:hAnsi="Times New Roman" w:cs="Times New Roman"/>
                <w:iCs/>
                <w:sz w:val="24"/>
                <w:szCs w:val="24"/>
              </w:rPr>
              <w:t xml:space="preserve">Осуществлять организацию и контроль деятельности персонала по выполнения работ по техническому </w:t>
            </w:r>
            <w:r w:rsidR="00B368AC" w:rsidRPr="00F415CD">
              <w:rPr>
                <w:rFonts w:ascii="Times New Roman" w:hAnsi="Times New Roman" w:cs="Times New Roman"/>
                <w:iCs/>
                <w:sz w:val="24"/>
                <w:szCs w:val="24"/>
              </w:rPr>
              <w:lastRenderedPageBreak/>
              <w:t>обслуживанию и ремонту автотранспортных средств и их компонентов</w:t>
            </w:r>
          </w:p>
        </w:tc>
        <w:tc>
          <w:tcPr>
            <w:tcW w:w="5812" w:type="dxa"/>
          </w:tcPr>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lastRenderedPageBreak/>
              <w:t>- изучение влияния деятельности автомобильной промышленности на биосферу</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санитарных правил и норм в сфере обслуживания автомобильного транспорта</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xml:space="preserve">- овладение навыками использования СанПиНов, </w:t>
            </w:r>
            <w:r w:rsidRPr="00CE1759">
              <w:rPr>
                <w:rFonts w:ascii="Times New Roman" w:hAnsi="Times New Roman" w:cs="Times New Roman"/>
                <w:bCs/>
                <w:color w:val="000000"/>
                <w:sz w:val="24"/>
                <w:szCs w:val="24"/>
                <w:shd w:val="clear" w:color="auto" w:fill="FFFFFF"/>
                <w:lang w:eastAsia="en-US"/>
              </w:rPr>
              <w:lastRenderedPageBreak/>
              <w:t>касающихся профессии</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планирование работы персонала с учетом обеспечения экологической безопасности</w:t>
            </w:r>
          </w:p>
          <w:p w:rsidR="00B368AC" w:rsidRPr="004A333F" w:rsidRDefault="00B368AC" w:rsidP="00B368AC">
            <w:pPr>
              <w:spacing w:after="0" w:line="360" w:lineRule="auto"/>
              <w:rPr>
                <w:rFonts w:ascii="Times New Roman" w:hAnsi="Times New Roman" w:cs="Times New Roman"/>
                <w:b/>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нормативов охраны труда, касающихся обеспечения безопасности персонала и защиты окружающей среды</w:t>
            </w:r>
          </w:p>
        </w:tc>
        <w:tc>
          <w:tcPr>
            <w:tcW w:w="6146" w:type="dxa"/>
          </w:tcPr>
          <w:p w:rsidR="00B368AC" w:rsidRPr="00314497" w:rsidRDefault="00B368AC" w:rsidP="00B368AC">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w:t>
            </w:r>
            <w:r w:rsidRPr="00D82A99">
              <w:rPr>
                <w:rFonts w:ascii="Times New Roman" w:eastAsia="Times New Roman" w:hAnsi="Times New Roman" w:cs="Times New Roman"/>
                <w:color w:val="22272F"/>
                <w:sz w:val="24"/>
                <w:szCs w:val="24"/>
              </w:rPr>
              <w:lastRenderedPageBreak/>
              <w:t xml:space="preserve">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понимание необходимости использования достижений современной биологии и биотехнологий для рационального природопользования</w:t>
            </w:r>
            <w:r>
              <w:rPr>
                <w:rFonts w:ascii="Times New Roman" w:eastAsia="Times New Roman" w:hAnsi="Times New Roman" w:cs="Times New Roman"/>
                <w:color w:val="22272F"/>
                <w:sz w:val="24"/>
                <w:szCs w:val="24"/>
              </w:rPr>
              <w:t>;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w:t>
            </w:r>
          </w:p>
        </w:tc>
      </w:tr>
      <w:tr w:rsidR="00B368AC" w:rsidRPr="008F69DE" w:rsidTr="00B368AC">
        <w:trPr>
          <w:trHeight w:val="427"/>
        </w:trPr>
        <w:tc>
          <w:tcPr>
            <w:tcW w:w="2652" w:type="dxa"/>
            <w:tcBorders>
              <w:bottom w:val="single" w:sz="4" w:space="0" w:color="000000"/>
            </w:tcBorders>
          </w:tcPr>
          <w:p w:rsidR="00B368AC" w:rsidRPr="00F415CD" w:rsidRDefault="00B368AC" w:rsidP="00B368AC">
            <w:pPr>
              <w:spacing w:after="0" w:line="276" w:lineRule="auto"/>
              <w:rPr>
                <w:rFonts w:ascii="Times New Roman" w:hAnsi="Times New Roman" w:cs="Times New Roman"/>
                <w:sz w:val="24"/>
                <w:szCs w:val="24"/>
              </w:rPr>
            </w:pPr>
            <w:r w:rsidRPr="00F415CD">
              <w:rPr>
                <w:rFonts w:ascii="Times New Roman" w:hAnsi="Times New Roman" w:cs="Times New Roman"/>
                <w:sz w:val="24"/>
                <w:szCs w:val="24"/>
              </w:rPr>
              <w:lastRenderedPageBreak/>
              <w:t xml:space="preserve">ПК 2.3 </w:t>
            </w:r>
            <w:r w:rsidRPr="00F415CD">
              <w:rPr>
                <w:rFonts w:ascii="Times New Roman" w:hAnsi="Times New Roman" w:cs="Times New Roman"/>
                <w:iCs/>
                <w:sz w:val="24"/>
                <w:szCs w:val="24"/>
              </w:rPr>
              <w:t>Осуществлять взаимодействие со смежными структурными подразделениями предприятия и внешними организациями.</w:t>
            </w:r>
          </w:p>
        </w:tc>
        <w:tc>
          <w:tcPr>
            <w:tcW w:w="5812" w:type="dxa"/>
            <w:tcBorders>
              <w:bottom w:val="single" w:sz="4" w:space="0" w:color="000000"/>
            </w:tcBorders>
          </w:tcPr>
          <w:p w:rsidR="00B368AC" w:rsidRDefault="00B368AC" w:rsidP="00B368AC">
            <w:pPr>
              <w:spacing w:after="0" w:line="360" w:lineRule="auto"/>
              <w:rPr>
                <w:rFonts w:ascii="Times New Roman" w:hAnsi="Times New Roman" w:cs="Times New Roman"/>
                <w:sz w:val="24"/>
              </w:rPr>
            </w:pPr>
            <w:r>
              <w:rPr>
                <w:rFonts w:ascii="Times New Roman" w:hAnsi="Times New Roman" w:cs="Times New Roman"/>
                <w:sz w:val="24"/>
              </w:rPr>
              <w:t>- изучение структур и подразделений, смежных относительно данной профессии</w:t>
            </w:r>
          </w:p>
          <w:p w:rsidR="00B368AC" w:rsidRDefault="00B368AC" w:rsidP="00B368AC">
            <w:pPr>
              <w:spacing w:after="0" w:line="360" w:lineRule="auto"/>
              <w:rPr>
                <w:rFonts w:ascii="Times New Roman" w:hAnsi="Times New Roman" w:cs="Times New Roman"/>
                <w:sz w:val="24"/>
              </w:rPr>
            </w:pPr>
            <w:r>
              <w:rPr>
                <w:rFonts w:ascii="Times New Roman" w:hAnsi="Times New Roman" w:cs="Times New Roman"/>
                <w:sz w:val="24"/>
              </w:rPr>
              <w:t>- планирование взаимодействия с данными структурными подразделениями</w:t>
            </w:r>
          </w:p>
          <w:p w:rsidR="00B368AC" w:rsidRPr="004A333F" w:rsidRDefault="00B368AC" w:rsidP="00B368AC">
            <w:pPr>
              <w:spacing w:after="0" w:line="360" w:lineRule="auto"/>
              <w:rPr>
                <w:rFonts w:ascii="Times New Roman" w:hAnsi="Times New Roman" w:cs="Times New Roman"/>
                <w:sz w:val="24"/>
              </w:rPr>
            </w:pPr>
          </w:p>
        </w:tc>
        <w:tc>
          <w:tcPr>
            <w:tcW w:w="6146" w:type="dxa"/>
            <w:tcBorders>
              <w:bottom w:val="single" w:sz="4" w:space="0" w:color="000000"/>
            </w:tcBorders>
          </w:tcPr>
          <w:p w:rsidR="00B368AC" w:rsidRPr="00314497" w:rsidRDefault="00B368AC" w:rsidP="00B368AC">
            <w:pPr>
              <w:shd w:val="clear" w:color="auto" w:fill="FFFFFF"/>
              <w:spacing w:before="220" w:after="220" w:line="360" w:lineRule="auto"/>
              <w:jc w:val="both"/>
              <w:rPr>
                <w:rFonts w:ascii="Times New Roman" w:hAnsi="Times New Roman" w:cs="Times New Roman"/>
                <w:sz w:val="24"/>
              </w:rPr>
            </w:pP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bl>
    <w:p w:rsidR="00CB3A9B" w:rsidRPr="008F69DE" w:rsidRDefault="00CB3A9B">
      <w:pPr>
        <w:spacing w:after="0" w:line="240" w:lineRule="auto"/>
        <w:jc w:val="both"/>
        <w:rPr>
          <w:rFonts w:ascii="Times New Roman" w:eastAsia="OfficinaSansBookC" w:hAnsi="Times New Roman" w:cs="Times New Roman"/>
          <w:b/>
          <w:sz w:val="28"/>
          <w:szCs w:val="28"/>
        </w:rPr>
        <w:sectPr w:rsidR="00CB3A9B" w:rsidRPr="008F69DE">
          <w:pgSz w:w="16838" w:h="11906" w:orient="landscape"/>
          <w:pgMar w:top="1134" w:right="850" w:bottom="851" w:left="1275" w:header="708" w:footer="708" w:gutter="0"/>
          <w:cols w:space="720"/>
        </w:sectPr>
      </w:pPr>
    </w:p>
    <w:p w:rsidR="00CB3A9B" w:rsidRPr="008F69DE" w:rsidRDefault="00701283" w:rsidP="007B22DA">
      <w:pPr>
        <w:pStyle w:val="1"/>
        <w:rPr>
          <w:rFonts w:ascii="Times New Roman" w:hAnsi="Times New Roman" w:cs="Times New Roman"/>
          <w:sz w:val="28"/>
          <w:szCs w:val="28"/>
        </w:rPr>
      </w:pPr>
      <w:bookmarkStart w:id="4" w:name="_Toc129698916"/>
      <w:r w:rsidRPr="008F69DE">
        <w:rPr>
          <w:rFonts w:ascii="Times New Roman" w:hAnsi="Times New Roman" w:cs="Times New Roman"/>
          <w:sz w:val="28"/>
          <w:szCs w:val="28"/>
        </w:rPr>
        <w:lastRenderedPageBreak/>
        <w:t>2. СТРУКТУРА И СОДЕРЖАНИЕ ОБЩЕОБРАЗОВАТЕЛЬНОЙ ДИСЦИПЛИНЫ «ХИМИЯ»</w:t>
      </w:r>
      <w:bookmarkEnd w:id="4"/>
    </w:p>
    <w:p w:rsidR="00CB3A9B" w:rsidRPr="008F69DE" w:rsidRDefault="00701283">
      <w:pPr>
        <w:spacing w:after="240" w:line="240" w:lineRule="auto"/>
        <w:ind w:firstLine="566"/>
        <w:jc w:val="center"/>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2.1. Объем дисциплины и виды учебной работы</w:t>
      </w: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Вид учебной работы</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в часах</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7</w:t>
            </w:r>
            <w:r w:rsidR="008F69DE">
              <w:rPr>
                <w:rFonts w:ascii="Times New Roman" w:eastAsia="OfficinaSansBookC" w:hAnsi="Times New Roman" w:cs="Times New Roman"/>
                <w:b/>
                <w:sz w:val="24"/>
                <w:szCs w:val="24"/>
              </w:rPr>
              <w:t>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 т.ч.</w:t>
            </w:r>
          </w:p>
        </w:tc>
        <w:tc>
          <w:tcPr>
            <w:tcW w:w="2666" w:type="dxa"/>
            <w:vAlign w:val="center"/>
          </w:tcPr>
          <w:p w:rsidR="00CB3A9B" w:rsidRPr="008F69DE" w:rsidRDefault="00CB3A9B">
            <w:pPr>
              <w:spacing w:after="0" w:line="276" w:lineRule="auto"/>
              <w:jc w:val="center"/>
              <w:rPr>
                <w:rFonts w:ascii="Times New Roman" w:eastAsia="OfficinaSansBookC" w:hAnsi="Times New Roman" w:cs="Times New Roman"/>
                <w:sz w:val="24"/>
                <w:szCs w:val="24"/>
              </w:rPr>
            </w:pP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2666" w:type="dxa"/>
            <w:vAlign w:val="center"/>
          </w:tcPr>
          <w:p w:rsidR="00CB3A9B" w:rsidRPr="008F69DE" w:rsidRDefault="008F69D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CB3A9B" w:rsidRPr="008F69DE">
        <w:trPr>
          <w:trHeight w:val="336"/>
        </w:trPr>
        <w:tc>
          <w:tcPr>
            <w:tcW w:w="10138" w:type="dxa"/>
            <w:gridSpan w:val="2"/>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в т. ч.:</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5F1B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36</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5F1B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лабораторные занятия</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10</w:t>
            </w:r>
          </w:p>
        </w:tc>
      </w:tr>
      <w:tr w:rsidR="00B368AC" w:rsidRPr="008F69DE">
        <w:trPr>
          <w:trHeight w:val="490"/>
        </w:trPr>
        <w:tc>
          <w:tcPr>
            <w:tcW w:w="7472" w:type="dxa"/>
            <w:vAlign w:val="center"/>
          </w:tcPr>
          <w:p w:rsidR="00B368AC" w:rsidRPr="008F69DE" w:rsidRDefault="00B368A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контрольные работы</w:t>
            </w:r>
          </w:p>
        </w:tc>
        <w:tc>
          <w:tcPr>
            <w:tcW w:w="2666" w:type="dxa"/>
            <w:vAlign w:val="center"/>
          </w:tcPr>
          <w:p w:rsidR="00B368AC" w:rsidRPr="008F69DE" w:rsidRDefault="00B368AC">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CB3A9B" w:rsidRPr="008F69DE">
        <w:trPr>
          <w:trHeight w:val="490"/>
        </w:trPr>
        <w:tc>
          <w:tcPr>
            <w:tcW w:w="7472" w:type="dxa"/>
            <w:vAlign w:val="center"/>
          </w:tcPr>
          <w:p w:rsidR="00CB3A9B" w:rsidRPr="008F69DE" w:rsidRDefault="00701283">
            <w:pPr>
              <w:tabs>
                <w:tab w:val="left" w:pos="447"/>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CB3A9B" w:rsidRPr="008F69DE" w:rsidRDefault="00701283">
            <w:pPr>
              <w:tabs>
                <w:tab w:val="left" w:pos="360"/>
              </w:tabs>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в т. ч.:</w:t>
            </w:r>
          </w:p>
        </w:tc>
        <w:tc>
          <w:tcPr>
            <w:tcW w:w="2666" w:type="dxa"/>
            <w:vAlign w:val="center"/>
          </w:tcPr>
          <w:p w:rsidR="00CB3A9B" w:rsidRPr="008F69DE" w:rsidRDefault="00CB3A9B">
            <w:pPr>
              <w:tabs>
                <w:tab w:val="left" w:pos="360"/>
              </w:tabs>
              <w:spacing w:after="0" w:line="276" w:lineRule="auto"/>
              <w:jc w:val="center"/>
              <w:rPr>
                <w:rFonts w:ascii="Times New Roman" w:eastAsia="OfficinaSansBookC" w:hAnsi="Times New Roman" w:cs="Times New Roman"/>
                <w:b/>
                <w:sz w:val="24"/>
                <w:szCs w:val="24"/>
              </w:rPr>
            </w:pP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r>
      <w:tr w:rsidR="00CB3A9B" w:rsidRPr="008F69DE">
        <w:trPr>
          <w:trHeight w:val="331"/>
        </w:trPr>
        <w:tc>
          <w:tcPr>
            <w:tcW w:w="7472" w:type="dxa"/>
            <w:vAlign w:val="center"/>
          </w:tcPr>
          <w:p w:rsidR="00CB3A9B" w:rsidRPr="008F69DE" w:rsidRDefault="00701283">
            <w:pPr>
              <w:spacing w:after="0" w:line="276" w:lineRule="auto"/>
              <w:rPr>
                <w:rFonts w:ascii="Times New Roman" w:eastAsia="OfficinaSansBookC" w:hAnsi="Times New Roman" w:cs="Times New Roman"/>
                <w:i/>
                <w:sz w:val="24"/>
                <w:szCs w:val="24"/>
              </w:rPr>
            </w:pPr>
            <w:r w:rsidRPr="008F69DE">
              <w:rPr>
                <w:rFonts w:ascii="Times New Roman" w:eastAsia="OfficinaSansBookC" w:hAnsi="Times New Roman" w:cs="Times New Roman"/>
                <w:b/>
                <w:sz w:val="24"/>
                <w:szCs w:val="24"/>
              </w:rPr>
              <w:t xml:space="preserve">Промежуточная аттестация </w:t>
            </w:r>
            <w:r w:rsidRPr="008F69DE">
              <w:rPr>
                <w:rFonts w:ascii="Times New Roman" w:eastAsia="OfficinaSansBookC" w:hAnsi="Times New Roman" w:cs="Times New Roman"/>
                <w:sz w:val="24"/>
                <w:szCs w:val="24"/>
              </w:rPr>
              <w:t>(зачет)</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2 </w:t>
            </w:r>
          </w:p>
        </w:tc>
      </w:tr>
    </w:tbl>
    <w:p w:rsidR="00CB3A9B" w:rsidRPr="008F69DE" w:rsidRDefault="00CB3A9B">
      <w:pPr>
        <w:spacing w:after="240" w:line="240" w:lineRule="auto"/>
        <w:rPr>
          <w:rFonts w:ascii="Times New Roman" w:eastAsia="OfficinaSansBookC" w:hAnsi="Times New Roman" w:cs="Times New Roman"/>
          <w:b/>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sectPr w:rsidR="00CB3A9B" w:rsidRPr="008F69DE">
          <w:pgSz w:w="11906" w:h="16838"/>
          <w:pgMar w:top="1134" w:right="850" w:bottom="851" w:left="1275" w:header="708" w:footer="708" w:gutter="0"/>
          <w:cols w:space="720"/>
        </w:sectPr>
      </w:pPr>
    </w:p>
    <w:p w:rsidR="00CB3A9B" w:rsidRPr="008F69DE" w:rsidRDefault="00701283">
      <w:pPr>
        <w:spacing w:after="200" w:line="240"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Style w:val="affb"/>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0170"/>
        <w:gridCol w:w="1725"/>
        <w:gridCol w:w="1605"/>
      </w:tblGrid>
      <w:tr w:rsidR="00CB3A9B" w:rsidRPr="008F69DE">
        <w:trPr>
          <w:trHeight w:val="255"/>
        </w:trPr>
        <w:tc>
          <w:tcPr>
            <w:tcW w:w="198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Наименование разделов и тем</w:t>
            </w: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часов</w:t>
            </w:r>
          </w:p>
        </w:tc>
        <w:tc>
          <w:tcPr>
            <w:tcW w:w="160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Формируемые компетенции</w:t>
            </w:r>
          </w:p>
        </w:tc>
      </w:tr>
      <w:tr w:rsidR="00CB3A9B" w:rsidRPr="008F69DE">
        <w:trPr>
          <w:trHeight w:val="20"/>
        </w:trPr>
        <w:tc>
          <w:tcPr>
            <w:tcW w:w="198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3</w:t>
            </w:r>
          </w:p>
        </w:tc>
        <w:tc>
          <w:tcPr>
            <w:tcW w:w="160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8F6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7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1.1</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997"/>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F2AC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CB3A9B" w:rsidRPr="008F69DE" w:rsidTr="0030517B">
        <w:trPr>
          <w:trHeight w:val="278"/>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1305"/>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76" w:lineRule="auto"/>
              <w:jc w:val="center"/>
              <w:rPr>
                <w:rFonts w:ascii="Times New Roman" w:eastAsia="OfficinaSansBookC" w:hAnsi="Times New Roman" w:cs="Times New Roman"/>
                <w:highlight w:val="white"/>
              </w:rPr>
            </w:pPr>
            <w:r w:rsidRPr="008F69DE">
              <w:rPr>
                <w:rFonts w:ascii="Times New Roman" w:eastAsia="OfficinaSansBookC" w:hAnsi="Times New Roman" w:cs="Times New Roman"/>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CB3A9B" w:rsidRPr="008F69DE" w:rsidTr="0030517B">
        <w:trPr>
          <w:trHeight w:val="23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1.2</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02</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Периодическая система химических элементов Д.И. Менделеева. Физический смысл </w:t>
            </w:r>
            <w:r w:rsidRPr="008F69DE">
              <w:rPr>
                <w:rFonts w:ascii="Times New Roman" w:eastAsia="OfficinaSansBookC" w:hAnsi="Times New Roman" w:cs="Times New Roman"/>
                <w:sz w:val="24"/>
                <w:szCs w:val="24"/>
              </w:rPr>
              <w:lastRenderedPageBreak/>
              <w:t>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химических элементов в соответстви</w:t>
            </w:r>
            <w:r w:rsidR="0030517B" w:rsidRPr="008F69DE">
              <w:rPr>
                <w:rFonts w:ascii="Times New Roman" w:eastAsia="OfficinaSansBookC" w:hAnsi="Times New Roman" w:cs="Times New Roman"/>
                <w:sz w:val="24"/>
                <w:szCs w:val="24"/>
              </w:rPr>
              <w:t>и</w:t>
            </w:r>
            <w:r w:rsidRPr="008F69DE">
              <w:rPr>
                <w:rFonts w:ascii="Times New Roman" w:eastAsia="OfficinaSansBookC" w:hAnsi="Times New Roman" w:cs="Times New Roman"/>
                <w:sz w:val="24"/>
                <w:szCs w:val="24"/>
              </w:rPr>
              <w:t xml:space="preserve">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2150" w:type="dxa"/>
            <w:gridSpan w:val="2"/>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r w:rsidR="0019342E">
              <w:rPr>
                <w:rFonts w:ascii="Times New Roman" w:eastAsia="OfficinaSansBookC" w:hAnsi="Times New Roman" w:cs="Times New Roman"/>
                <w:b/>
                <w:sz w:val="24"/>
                <w:szCs w:val="24"/>
              </w:rPr>
              <w:t>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224"/>
        </w:trPr>
        <w:tc>
          <w:tcPr>
            <w:tcW w:w="1980" w:type="dxa"/>
            <w:vMerge w:val="restart"/>
          </w:tcPr>
          <w:p w:rsidR="00CB3A9B" w:rsidRPr="008F69DE" w:rsidRDefault="00701283" w:rsidP="00305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2.1</w:t>
            </w:r>
            <w:r w:rsidRPr="008F69DE">
              <w:rPr>
                <w:rFonts w:ascii="Times New Roman" w:eastAsia="OfficinaSansBookC" w:hAnsi="Times New Roman" w:cs="Times New Roman"/>
                <w:sz w:val="24"/>
                <w:szCs w:val="24"/>
              </w:rPr>
              <w:t>. Типы химических реакций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5C1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rsidTr="0030517B">
        <w:trPr>
          <w:trHeight w:val="16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5C1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911"/>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highlight w:val="white"/>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Тема 2.2.</w:t>
            </w:r>
            <w:r w:rsidRPr="008F69DE">
              <w:rPr>
                <w:rFonts w:ascii="Times New Roman" w:eastAsia="OfficinaSansBookC" w:hAnsi="Times New Roman" w:cs="Times New Roman"/>
                <w:sz w:val="24"/>
                <w:szCs w:val="24"/>
              </w:rPr>
              <w:t xml:space="preserve"> Электролитическа</w:t>
            </w:r>
            <w:r w:rsidRPr="008F69DE">
              <w:rPr>
                <w:rFonts w:ascii="Times New Roman" w:eastAsia="OfficinaSansBookC" w:hAnsi="Times New Roman" w:cs="Times New Roman"/>
                <w:sz w:val="24"/>
                <w:szCs w:val="24"/>
              </w:rPr>
              <w:lastRenderedPageBreak/>
              <w:t>я диссоциация и ионный обмен</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2A63E1">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2A63E1">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 </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color w:val="050608"/>
                <w:sz w:val="24"/>
                <w:szCs w:val="24"/>
              </w:rPr>
            </w:pPr>
            <w:r w:rsidRPr="008F69DE">
              <w:rPr>
                <w:rFonts w:ascii="Times New Roman" w:eastAsia="OfficinaSansBookC" w:hAnsi="Times New Roman" w:cs="Times New Roman"/>
                <w:b/>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“Типы химических реакций”. </w:t>
            </w:r>
          </w:p>
          <w:p w:rsidR="00CB3A9B" w:rsidRPr="008F69DE" w:rsidRDefault="00701283" w:rsidP="0030517B">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r w:rsidR="0019342E">
              <w:rPr>
                <w:rFonts w:ascii="Times New Roman" w:eastAsia="OfficinaSansBookC" w:hAnsi="Times New Roman" w:cs="Times New Roman"/>
                <w:b/>
                <w:sz w:val="24"/>
                <w:szCs w:val="24"/>
              </w:rPr>
              <w:t>6</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3.1. </w:t>
            </w: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CB3A9B" w:rsidRDefault="008C1066"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8C1066" w:rsidRPr="008C1066" w:rsidRDefault="008C1066"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w:t>
            </w:r>
            <w:r w:rsidRPr="008F69DE">
              <w:rPr>
                <w:rFonts w:ascii="Times New Roman" w:eastAsia="OfficinaSansBookC" w:hAnsi="Times New Roman" w:cs="Times New Roman"/>
                <w:sz w:val="24"/>
                <w:szCs w:val="24"/>
              </w:rPr>
              <w:lastRenderedPageBreak/>
              <w:t>веществ, определять принадлежность к классу.</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8F69DE">
              <w:rPr>
                <w:rFonts w:ascii="Times New Roman" w:eastAsia="OfficinaSansBookC" w:hAnsi="Times New Roman" w:cs="Times New Roman"/>
                <w:b/>
                <w:sz w:val="24"/>
                <w:szCs w:val="24"/>
              </w:rPr>
              <w:lastRenderedPageBreak/>
              <w:t xml:space="preserve">Тема 3.2. </w:t>
            </w:r>
            <w:r w:rsidRPr="008F69DE">
              <w:rPr>
                <w:rFonts w:ascii="Times New Roman" w:eastAsia="OfficinaSansBookC" w:hAnsi="Times New Roman" w:cs="Times New Roman"/>
                <w:sz w:val="24"/>
                <w:szCs w:val="24"/>
              </w:rPr>
              <w:t>Физико-химические свойства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highlight w:val="green"/>
              </w:rPr>
            </w:pPr>
            <w:r w:rsidRPr="008F69DE">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CB3A9B" w:rsidRPr="008F69DE">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CB3A9B" w:rsidRPr="008F69DE" w:rsidRDefault="00701283">
            <w:pPr>
              <w:widowControl w:val="0"/>
              <w:spacing w:after="0" w:line="240" w:lineRule="auto"/>
              <w:jc w:val="both"/>
              <w:rPr>
                <w:rFonts w:ascii="Times New Roman" w:eastAsia="OfficinaSansBookC" w:hAnsi="Times New Roman" w:cs="Times New Roman"/>
                <w:color w:val="050608"/>
                <w:highlight w:val="white"/>
              </w:rPr>
            </w:pPr>
            <w:r w:rsidRPr="008F69DE">
              <w:rPr>
                <w:rFonts w:ascii="Times New Roman" w:eastAsia="OfficinaSansBookC" w:hAnsi="Times New Roman" w:cs="Times New Roman"/>
                <w:sz w:val="24"/>
                <w:szCs w:val="24"/>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84"/>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 xml:space="preserve">Тема 3.3. </w:t>
            </w:r>
            <w:r w:rsidRPr="008F69DE">
              <w:rPr>
                <w:rFonts w:ascii="Times New Roman" w:eastAsia="OfficinaSansBookC" w:hAnsi="Times New Roman" w:cs="Times New Roman"/>
                <w:sz w:val="24"/>
                <w:szCs w:val="24"/>
              </w:rPr>
              <w:t>Идентификация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ОК 04</w:t>
            </w:r>
          </w:p>
        </w:tc>
      </w:tr>
      <w:tr w:rsidR="00CB3A9B" w:rsidRPr="008F69DE" w:rsidTr="0030517B">
        <w:trPr>
          <w:trHeight w:val="31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Лабораторная работа «</w:t>
            </w:r>
            <w:r w:rsidRPr="008F69DE">
              <w:rPr>
                <w:rFonts w:ascii="Times New Roman" w:eastAsia="OfficinaSansBookC" w:hAnsi="Times New Roman" w:cs="Times New Roman"/>
                <w:sz w:val="24"/>
                <w:szCs w:val="24"/>
              </w:rPr>
              <w:t>Идентификация неорганических веществ</w:t>
            </w:r>
            <w:r w:rsidRPr="008F69DE">
              <w:rPr>
                <w:rFonts w:ascii="Times New Roman" w:eastAsia="OfficinaSansBookC" w:hAnsi="Times New Roman" w:cs="Times New Roman"/>
                <w:sz w:val="24"/>
                <w:szCs w:val="24"/>
                <w:highlight w:val="white"/>
              </w:rPr>
              <w:t xml:space="preserve">».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w:t>
            </w:r>
            <w:r w:rsidRPr="008F69DE">
              <w:rPr>
                <w:rFonts w:ascii="Times New Roman" w:eastAsia="OfficinaSansBookC" w:hAnsi="Times New Roman" w:cs="Times New Roman"/>
                <w:sz w:val="24"/>
                <w:szCs w:val="24"/>
                <w:highlight w:val="white"/>
              </w:rPr>
              <w:t>, по распознаванию и получению соединений металлов и неметаллов.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 аммония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19342E">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4.1. </w:t>
            </w:r>
            <w:r w:rsidRPr="008F69DE">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8F69DE">
              <w:rPr>
                <w:rFonts w:ascii="Times New Roman" w:eastAsia="OfficinaSansBookC" w:hAnsi="Times New Roman" w:cs="Times New Roman"/>
                <w:b/>
                <w:sz w:val="24"/>
                <w:szCs w:val="24"/>
              </w:rPr>
              <w:t xml:space="preserve">Тема 4.2. </w:t>
            </w:r>
            <w:r w:rsidRPr="008F69DE">
              <w:rPr>
                <w:rFonts w:ascii="Times New Roman" w:eastAsia="OfficinaSansBookC" w:hAnsi="Times New Roman" w:cs="Times New Roman"/>
                <w:sz w:val="24"/>
                <w:szCs w:val="24"/>
              </w:rPr>
              <w:lastRenderedPageBreak/>
              <w:t>Свойства органических соединений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6"/>
                <w:szCs w:val="26"/>
              </w:rPr>
            </w:pPr>
            <w:r w:rsidRPr="008F69DE">
              <w:rPr>
                <w:rFonts w:ascii="Times New Roman" w:eastAsia="OfficinaSansBookC" w:hAnsi="Times New Roman" w:cs="Times New Roman"/>
                <w:b/>
                <w:sz w:val="26"/>
                <w:szCs w:val="26"/>
              </w:rPr>
              <w:t>1</w:t>
            </w:r>
            <w:r w:rsidR="005F1293">
              <w:rPr>
                <w:rFonts w:ascii="Times New Roman" w:eastAsia="OfficinaSansBookC" w:hAnsi="Times New Roman" w:cs="Times New Roman"/>
                <w:b/>
                <w:sz w:val="26"/>
                <w:szCs w:val="26"/>
              </w:rPr>
              <w:t>2</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CB3A9B" w:rsidRPr="008F69DE">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rPr>
            </w:pPr>
            <w:r w:rsidRPr="008F69DE">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непредельные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(алканы и циклоалканы), непредельные (алкены, алкины и алкадиены)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Решение практико-ориентированных теоретических заданий на свойства органических </w:t>
            </w:r>
            <w:r w:rsidRPr="008F69DE">
              <w:rPr>
                <w:rFonts w:ascii="Times New Roman" w:eastAsia="OfficinaSansBookC" w:hAnsi="Times New Roman" w:cs="Times New Roman"/>
                <w:sz w:val="24"/>
                <w:szCs w:val="24"/>
              </w:rPr>
              <w:lastRenderedPageBreak/>
              <w:t>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29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spacing w:after="260" w:line="281" w:lineRule="auto"/>
              <w:jc w:val="both"/>
              <w:rPr>
                <w:rFonts w:ascii="Times New Roman" w:eastAsia="OfficinaSansBookC" w:hAnsi="Times New Roman" w:cs="Times New Roman"/>
                <w:highlight w:val="red"/>
              </w:rPr>
            </w:pPr>
            <w:r w:rsidRPr="008F69DE">
              <w:rPr>
                <w:rFonts w:ascii="Times New Roman" w:eastAsia="OfficinaSansBookC" w:hAnsi="Times New Roman" w:cs="Times New Roman"/>
                <w:b/>
                <w:sz w:val="24"/>
                <w:szCs w:val="24"/>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65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 “Превращения органических веществ при нагревании".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shd w:val="clear" w:color="auto" w:fill="F6B26B"/>
              </w:rPr>
            </w:pPr>
            <w:r w:rsidRPr="008F69DE">
              <w:rPr>
                <w:rFonts w:ascii="Times New Roman" w:eastAsia="OfficinaSansBookC" w:hAnsi="Times New Roman" w:cs="Times New Roman"/>
                <w:sz w:val="24"/>
                <w:szCs w:val="24"/>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Тема 4.3. </w:t>
            </w:r>
          </w:p>
          <w:p w:rsidR="00CB3A9B" w:rsidRPr="008F69DE" w:rsidRDefault="00701283" w:rsidP="0030517B">
            <w:pPr>
              <w:widowControl w:val="0"/>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color w:val="050608"/>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color w:val="050608"/>
                <w:sz w:val="24"/>
                <w:szCs w:val="24"/>
              </w:rPr>
            </w:pPr>
            <w:r w:rsidRPr="008F69DE">
              <w:rPr>
                <w:rFonts w:ascii="Times New Roman" w:eastAsia="OfficinaSansBookC" w:hAnsi="Times New Roman" w:cs="Times New Roman"/>
                <w:b/>
                <w:color w:val="050608"/>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CB3A9B" w:rsidRPr="008F69DE" w:rsidTr="0030517B">
        <w:trPr>
          <w:trHeight w:val="97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CB3A9B" w:rsidRPr="008F69DE" w:rsidRDefault="00701283">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124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red"/>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 “Идентификация органических соединений отдельных классов”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Денатурация белка при нагревании. Цветные реакции белков.Возникновение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highlight w:val="white"/>
              </w:rPr>
            </w:pPr>
            <w:r w:rsidRPr="008F69DE">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trike/>
                <w:sz w:val="24"/>
                <w:szCs w:val="24"/>
              </w:rPr>
            </w:pPr>
            <w:r w:rsidRPr="008F69DE">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Align w:val="center"/>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Скорость химических реакций. </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Химическое равновесие</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8F69DE">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r w:rsidR="00E470E2" w:rsidRPr="008F69DE">
              <w:rPr>
                <w:rFonts w:ascii="Times New Roman" w:eastAsia="OfficinaSansBookC" w:hAnsi="Times New Roman" w:cs="Times New Roman"/>
                <w:sz w:val="24"/>
                <w:szCs w:val="24"/>
              </w:rPr>
              <w:t>.</w:t>
            </w:r>
          </w:p>
          <w:p w:rsidR="00CB3A9B" w:rsidRPr="008F69DE" w:rsidRDefault="00701283">
            <w:pPr>
              <w:tabs>
                <w:tab w:val="right" w:pos="3"/>
              </w:tabs>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CB3A9B" w:rsidRPr="008F69DE" w:rsidRDefault="00701283">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19342E">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t>Тема</w:t>
            </w:r>
            <w:r w:rsidRPr="008F69DE">
              <w:rPr>
                <w:rFonts w:ascii="Times New Roman" w:eastAsia="OfficinaSansBookC" w:hAnsi="Times New Roman" w:cs="Times New Roman"/>
                <w:b/>
                <w:sz w:val="24"/>
                <w:szCs w:val="24"/>
                <w:highlight w:val="white"/>
              </w:rPr>
              <w:t xml:space="preserve"> 6.1.</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Понятие о растворах</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321ED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lastRenderedPageBreak/>
              <w:t>Тема</w:t>
            </w:r>
            <w:r w:rsidRPr="008F69DE">
              <w:rPr>
                <w:rFonts w:ascii="Times New Roman" w:eastAsia="OfficinaSansBookC" w:hAnsi="Times New Roman" w:cs="Times New Roman"/>
                <w:b/>
                <w:sz w:val="24"/>
                <w:szCs w:val="24"/>
                <w:highlight w:val="white"/>
              </w:rPr>
              <w:t xml:space="preserve"> 6.2. </w:t>
            </w:r>
            <w:r w:rsidRPr="008F69DE">
              <w:rPr>
                <w:rFonts w:ascii="Times New Roman" w:eastAsia="OfficinaSansBookC" w:hAnsi="Times New Roman" w:cs="Times New Roman"/>
                <w:sz w:val="24"/>
                <w:szCs w:val="24"/>
              </w:rPr>
              <w:t>Исследование свойств растворов</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«Приготовление растворов».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 заданной (массовой, %) концентрации (с практико-ориентированными вопросами) и определение среды водных растворов.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задач на приготовление растворов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28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72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04</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pBdr>
                <w:top w:val="nil"/>
                <w:left w:val="nil"/>
                <w:bottom w:val="nil"/>
                <w:right w:val="nil"/>
                <w:between w:val="nil"/>
              </w:pBdr>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2.3</w:t>
            </w:r>
          </w:p>
        </w:tc>
      </w:tr>
      <w:tr w:rsidR="00CB3A9B" w:rsidRPr="008F69DE" w:rsidTr="0030517B">
        <w:trPr>
          <w:trHeight w:val="36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CB3A9B" w:rsidRPr="008F69DE" w:rsidTr="0030517B">
        <w:trPr>
          <w:trHeight w:val="21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Защита:Представление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Промежуточная аттестация по дисциплине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7</w:t>
            </w:r>
            <w:r w:rsidR="00A42A67">
              <w:rPr>
                <w:rFonts w:ascii="Times New Roman" w:eastAsia="OfficinaSansBookC" w:hAnsi="Times New Roman" w:cs="Times New Roman"/>
                <w:b/>
                <w:sz w:val="24"/>
                <w:szCs w:val="24"/>
              </w:rPr>
              <w:t>8</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CB3A9B" w:rsidRPr="008F69DE" w:rsidRDefault="00CB3A9B">
      <w:pPr>
        <w:tabs>
          <w:tab w:val="left" w:pos="0"/>
        </w:tabs>
        <w:spacing w:after="200" w:line="360" w:lineRule="auto"/>
        <w:rPr>
          <w:rFonts w:ascii="Times New Roman" w:eastAsia="OfficinaSansBookC" w:hAnsi="Times New Roman" w:cs="Times New Roman"/>
          <w:b/>
          <w:sz w:val="28"/>
          <w:szCs w:val="28"/>
        </w:rPr>
        <w:sectPr w:rsidR="00CB3A9B" w:rsidRPr="008F69DE">
          <w:pgSz w:w="16838" w:h="11906" w:orient="landscape"/>
          <w:pgMar w:top="850" w:right="1133" w:bottom="850" w:left="992" w:header="709" w:footer="709" w:gutter="0"/>
          <w:cols w:space="720"/>
        </w:sectPr>
      </w:pPr>
    </w:p>
    <w:p w:rsidR="00CB3A9B" w:rsidRPr="008F69DE" w:rsidRDefault="00701283" w:rsidP="007B22DA">
      <w:pPr>
        <w:pStyle w:val="1"/>
        <w:rPr>
          <w:rFonts w:ascii="Times New Roman" w:hAnsi="Times New Roman" w:cs="Times New Roman"/>
          <w:sz w:val="28"/>
          <w:szCs w:val="28"/>
        </w:rPr>
      </w:pPr>
      <w:bookmarkStart w:id="5" w:name="_Toc129698917"/>
      <w:r w:rsidRPr="008F69DE">
        <w:rPr>
          <w:rFonts w:ascii="Times New Roman" w:hAnsi="Times New Roman" w:cs="Times New Roman"/>
          <w:sz w:val="28"/>
          <w:szCs w:val="28"/>
        </w:rPr>
        <w:lastRenderedPageBreak/>
        <w:t>3. УСЛОВИЯ РЕАЛИЗАЦИИ ПРОГРАММЫ ОБЩЕОБРАЗОВАТЕЛЬНОЙ ДИСЦИПЛИНЫ</w:t>
      </w:r>
      <w:bookmarkEnd w:id="5"/>
    </w:p>
    <w:p w:rsidR="00CB3A9B" w:rsidRPr="008F69DE" w:rsidRDefault="00701283" w:rsidP="00D275DF">
      <w:pPr>
        <w:tabs>
          <w:tab w:val="left" w:pos="0"/>
        </w:tabs>
        <w:spacing w:after="0" w:line="276"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3.1. Требования к минимальному материально-техническому обеспечению</w:t>
      </w:r>
    </w:p>
    <w:p w:rsidR="00CB3A9B" w:rsidRPr="008F69DE" w:rsidRDefault="00701283" w:rsidP="00D275DF">
      <w:pPr>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CB3A9B" w:rsidRPr="008F69DE" w:rsidRDefault="00701283" w:rsidP="00D275DF">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учебного кабинета (наглядные пособия):</w:t>
      </w:r>
      <w:r w:rsidRPr="008F69DE">
        <w:rPr>
          <w:rFonts w:ascii="Times New Roman" w:eastAsia="OfficinaSansBookC" w:hAnsi="Times New Roman" w:cs="Times New Roman"/>
          <w:sz w:val="28"/>
          <w:szCs w:val="28"/>
        </w:rPr>
        <w:t xml:space="preserve"> 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Технические средства обучения:</w:t>
      </w:r>
      <w:r w:rsidRPr="008F69DE">
        <w:rPr>
          <w:rFonts w:ascii="Times New Roman" w:eastAsia="OfficinaSansBookC" w:hAnsi="Times New Roman"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указка-презентер для презентаций.</w:t>
      </w:r>
    </w:p>
    <w:p w:rsidR="00CB3A9B" w:rsidRPr="008F69DE" w:rsidRDefault="00701283" w:rsidP="007B22DA">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лаборатории и рабочих мест лаборатории:</w:t>
      </w:r>
      <w:r w:rsidRPr="008F69DE">
        <w:rPr>
          <w:rFonts w:ascii="Times New Roman" w:eastAsia="OfficinaSansBookC" w:hAnsi="Times New Roman"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rsidR="00CB3A9B" w:rsidRPr="006A1BA8" w:rsidRDefault="00701283" w:rsidP="007B22DA">
      <w:pPr>
        <w:spacing w:after="0" w:line="276" w:lineRule="auto"/>
        <w:ind w:firstLine="709"/>
        <w:jc w:val="both"/>
        <w:rPr>
          <w:rFonts w:ascii="Times New Roman" w:eastAsia="OfficinaSansBookC" w:hAnsi="Times New Roman" w:cs="Times New Roman"/>
          <w:b/>
          <w:sz w:val="28"/>
          <w:szCs w:val="28"/>
        </w:rPr>
      </w:pPr>
      <w:r w:rsidRPr="006A1BA8">
        <w:rPr>
          <w:rFonts w:ascii="Times New Roman" w:eastAsia="OfficinaSansBookC" w:hAnsi="Times New Roman" w:cs="Times New Roman"/>
          <w:b/>
          <w:sz w:val="28"/>
          <w:szCs w:val="28"/>
        </w:rPr>
        <w:t>3.2. Информационное обеспечение реализации программы</w:t>
      </w:r>
    </w:p>
    <w:p w:rsidR="006A1BA8" w:rsidRPr="006A1BA8" w:rsidRDefault="006A1BA8" w:rsidP="00EE1936">
      <w:pPr>
        <w:pStyle w:val="1"/>
        <w:jc w:val="both"/>
        <w:rPr>
          <w:rFonts w:ascii="Times New Roman" w:hAnsi="Times New Roman" w:cs="Times New Roman"/>
          <w:sz w:val="28"/>
        </w:rPr>
      </w:pPr>
      <w:bookmarkStart w:id="6" w:name="_heading=h.7d8gg1rf3ssz" w:colFirst="0" w:colLast="0"/>
      <w:bookmarkStart w:id="7" w:name="_Toc129698918"/>
      <w:bookmarkEnd w:id="6"/>
      <w:r w:rsidRPr="006A1BA8">
        <w:rPr>
          <w:rFonts w:ascii="Times New Roman" w:hAnsi="Times New Roman" w:cs="Times New Roman"/>
          <w:sz w:val="28"/>
        </w:rPr>
        <w:lastRenderedPageBreak/>
        <w:t xml:space="preserve">Основные источники: </w:t>
      </w:r>
    </w:p>
    <w:p w:rsidR="006A1BA8" w:rsidRP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1. Габриелян О.С. Химия. 10 класс. Углубленный уровень: учебник / О. С. Габриелян, И. Г. Остроумов, С. А. Сладков. - Просвещение, 2022. – 399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2. Химия. 11 класс. Углубленный уровень: учебник / О. С. Габриелян, И. Г. Остроумов, С. А. Сладков, А. Н. Лёвкин. - Просвещение, 2022. – 432 </w:t>
      </w:r>
      <w:r w:rsidRPr="00EE1936">
        <w:rPr>
          <w:rFonts w:ascii="Times New Roman" w:hAnsi="Times New Roman" w:cs="Times New Roman"/>
          <w:sz w:val="28"/>
        </w:rPr>
        <w:t>Дополнительные источники:</w:t>
      </w:r>
      <w:r w:rsidRPr="006A1BA8">
        <w:rPr>
          <w:rFonts w:ascii="Times New Roman" w:hAnsi="Times New Roman" w:cs="Times New Roman"/>
          <w:b w:val="0"/>
          <w:sz w:val="28"/>
        </w:rPr>
        <w:t xml:space="preserve">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http://lib.bsaa.edu.ru – ЭБ Белгородского ГАУ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http://znanium.com – ЭБС «Знаниум»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http://e.lanbook.com – ЭБС «Лань» </w:t>
      </w:r>
    </w:p>
    <w:p w:rsidR="006A1BA8" w:rsidRPr="006A1BA8" w:rsidRDefault="006A1BA8" w:rsidP="00EE1936">
      <w:pPr>
        <w:pStyle w:val="1"/>
        <w:spacing w:before="0" w:after="0" w:line="360" w:lineRule="auto"/>
        <w:jc w:val="both"/>
        <w:rPr>
          <w:rFonts w:ascii="Times New Roman" w:hAnsi="Times New Roman" w:cs="Times New Roman"/>
          <w:b w:val="0"/>
          <w:sz w:val="28"/>
          <w:lang w:val="en-US"/>
        </w:rPr>
      </w:pPr>
      <w:r w:rsidRPr="006A1BA8">
        <w:rPr>
          <w:rFonts w:ascii="Times New Roman" w:hAnsi="Times New Roman" w:cs="Times New Roman"/>
          <w:b w:val="0"/>
          <w:sz w:val="28"/>
          <w:lang w:val="en-US"/>
        </w:rPr>
        <w:t xml:space="preserve">http://ebs.rgazu.ru – </w:t>
      </w:r>
      <w:r w:rsidRPr="006A1BA8">
        <w:rPr>
          <w:rFonts w:ascii="Times New Roman" w:hAnsi="Times New Roman" w:cs="Times New Roman"/>
          <w:b w:val="0"/>
          <w:sz w:val="28"/>
        </w:rPr>
        <w:t>ЭБС</w:t>
      </w:r>
      <w:r w:rsidRPr="006A1BA8">
        <w:rPr>
          <w:rFonts w:ascii="Times New Roman" w:hAnsi="Times New Roman" w:cs="Times New Roman"/>
          <w:b w:val="0"/>
          <w:sz w:val="28"/>
          <w:lang w:val="en-US"/>
        </w:rPr>
        <w:t xml:space="preserve"> «AgriLib»</w:t>
      </w:r>
    </w:p>
    <w:p w:rsidR="00CB3A9B" w:rsidRPr="008F69DE" w:rsidRDefault="00701283" w:rsidP="00D275DF">
      <w:pPr>
        <w:pStyle w:val="1"/>
        <w:rPr>
          <w:rFonts w:ascii="Times New Roman" w:hAnsi="Times New Roman" w:cs="Times New Roman"/>
          <w:sz w:val="28"/>
          <w:szCs w:val="28"/>
        </w:rPr>
      </w:pPr>
      <w:r w:rsidRPr="008F69DE">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CB3A9B" w:rsidRPr="008F69DE" w:rsidRDefault="00701283" w:rsidP="007B22DA">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CB3A9B" w:rsidRPr="008F69DE" w:rsidRDefault="00701283" w:rsidP="007B22DA">
      <w:pPr>
        <w:spacing w:after="0" w:line="276" w:lineRule="auto"/>
        <w:ind w:firstLine="709"/>
        <w:jc w:val="both"/>
        <w:rPr>
          <w:rFonts w:ascii="Times New Roman" w:eastAsia="OfficinaSansBookC" w:hAnsi="Times New Roman" w:cs="Times New Roman"/>
          <w:b/>
          <w:sz w:val="28"/>
          <w:szCs w:val="28"/>
        </w:rPr>
      </w:pPr>
      <w:r w:rsidRPr="008F69DE">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450"/>
      </w:tblGrid>
      <w:tr w:rsidR="00CB3A9B" w:rsidRPr="008F69DE" w:rsidTr="00D275DF">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Типы оценочных мероприятий</w:t>
            </w:r>
          </w:p>
        </w:tc>
      </w:tr>
      <w:tr w:rsidR="00CB3A9B" w:rsidRPr="008F69DE" w:rsidTr="00D275DF">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D275DF">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D275DF">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Основное содержание</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tcMar>
              <w:top w:w="40" w:type="dxa"/>
              <w:left w:w="40" w:type="dxa"/>
              <w:bottom w:w="40" w:type="dxa"/>
              <w:right w:w="40" w:type="dxa"/>
            </w:tcMar>
            <w:vAlign w:val="cente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2. Задачи на составление химических формул двухатомных соединений (оксидов, сульфидов, гидридов </w:t>
            </w:r>
            <w:r w:rsidRPr="008F69DE">
              <w:rPr>
                <w:rFonts w:ascii="Times New Roman" w:eastAsia="Roboto" w:hAnsi="Times New Roman" w:cs="Times New Roman"/>
                <w:sz w:val="24"/>
                <w:szCs w:val="24"/>
                <w:highlight w:val="white"/>
              </w:rPr>
              <w:lastRenderedPageBreak/>
              <w:t>и т.п.).</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CB3A9B" w:rsidRPr="008F69DE" w:rsidTr="00D275DF">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 xml:space="preserve">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w:t>
            </w:r>
            <w:r w:rsidRPr="008F69DE">
              <w:rPr>
                <w:rFonts w:ascii="Times New Roman" w:eastAsia="Roboto" w:hAnsi="Times New Roman" w:cs="Times New Roman"/>
                <w:sz w:val="24"/>
                <w:szCs w:val="24"/>
                <w:highlight w:val="white"/>
              </w:rPr>
              <w:lastRenderedPageBreak/>
              <w:t>периодической системе химических элементов Д.И.</w:t>
            </w:r>
            <w:r w:rsidR="00E470E2" w:rsidRPr="008F69DE">
              <w:rPr>
                <w:rFonts w:ascii="Times New Roman" w:eastAsia="Roboto" w:hAnsi="Times New Roman" w:cs="Times New Roman"/>
                <w:sz w:val="24"/>
                <w:szCs w:val="24"/>
                <w:highlight w:val="white"/>
              </w:rPr>
              <w:t> </w:t>
            </w:r>
            <w:r w:rsidRPr="008F69DE">
              <w:rPr>
                <w:rFonts w:ascii="Times New Roman" w:eastAsia="Roboto" w:hAnsi="Times New Roman" w:cs="Times New Roman"/>
                <w:sz w:val="24"/>
                <w:szCs w:val="24"/>
                <w:highlight w:val="white"/>
              </w:rPr>
              <w:t>Менделеева»</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2</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вещества и химические реакции»</w:t>
            </w:r>
          </w:p>
        </w:tc>
      </w:tr>
      <w:tr w:rsidR="00CB3A9B" w:rsidRPr="008F69DE" w:rsidTr="00D275DF">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1. Задачи на составление уравнений реакций: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 соединения, замещения, разложения, обмена;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окислительно-</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массы вещества или объёма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CB3A9B" w:rsidRPr="008F69DE" w:rsidTr="00D275DF">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уравнения химических реакции ионного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Лабораторная работа "Типы химических реакций"</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Свойства неорганических веществ»</w:t>
            </w:r>
          </w:p>
        </w:tc>
      </w:tr>
      <w:tr w:rsidR="00CB3A9B" w:rsidRPr="008F69DE" w:rsidTr="00D275DF">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CB3A9B" w:rsidRPr="008F69DE" w:rsidTr="00D275DF">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6A1BA8"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CB3A9B" w:rsidRPr="008F69DE" w:rsidTr="00D275DF">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неорганических веществ”</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4</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и свойства органических веществ»</w:t>
            </w:r>
          </w:p>
        </w:tc>
      </w:tr>
      <w:tr w:rsidR="00CB3A9B" w:rsidRPr="008F69DE" w:rsidTr="00D275DF">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CB3A9B" w:rsidRPr="008F69DE" w:rsidTr="00D275DF">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органических соединений</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lastRenderedPageBreak/>
              <w:t xml:space="preserve">4. </w:t>
            </w:r>
            <w:r w:rsidRPr="008F69DE">
              <w:rPr>
                <w:rFonts w:ascii="Times New Roman" w:eastAsia="OfficinaSansBookC" w:hAnsi="Times New Roman" w:cs="Times New Roman"/>
                <w:sz w:val="24"/>
                <w:szCs w:val="24"/>
              </w:rPr>
              <w:t>Лабораторная работа “Превращения органических веществ при нагревании"</w:t>
            </w:r>
          </w:p>
        </w:tc>
      </w:tr>
      <w:tr w:rsidR="00CB3A9B" w:rsidRPr="008F69DE" w:rsidTr="00D275DF">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CB3A9B" w:rsidRPr="008F69DE" w:rsidTr="00D275DF">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8F69DE">
              <w:rPr>
                <w:rFonts w:ascii="Times New Roman" w:eastAsia="OfficinaSansBookC" w:hAnsi="Times New Roman" w:cs="Times New Roman"/>
                <w:sz w:val="24"/>
                <w:szCs w:val="24"/>
                <w:highlight w:val="white"/>
              </w:rPr>
              <w:t xml:space="preserve">Практико-ориентированные задания </w:t>
            </w:r>
            <w:r w:rsidRPr="008F69DE">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Исследовать истинныерастворы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lastRenderedPageBreak/>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Задачи на приготовление растворов.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2. Практико-ориентированные расчетные задания на </w:t>
            </w:r>
            <w:r w:rsidRPr="008F69DE">
              <w:rPr>
                <w:rFonts w:ascii="Times New Roman" w:eastAsia="OfficinaSansBookC" w:hAnsi="Times New Roman" w:cs="Times New Roman"/>
                <w:sz w:val="24"/>
                <w:szCs w:val="24"/>
              </w:rPr>
              <w:lastRenderedPageBreak/>
              <w:t>дисперсные системы, используемые в бытовой и производственной деятельности человека</w:t>
            </w:r>
          </w:p>
        </w:tc>
      </w:tr>
      <w:tr w:rsidR="00CB3A9B" w:rsidRPr="008F69DE" w:rsidTr="00D275DF">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8"/>
                <w:szCs w:val="28"/>
              </w:rPr>
            </w:pPr>
            <w:r w:rsidRPr="008F69DE">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w:t>
            </w:r>
          </w:p>
        </w:tc>
      </w:tr>
      <w:tr w:rsidR="00CB3A9B" w:rsidRPr="008F69DE">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Раздел 7. </w:t>
            </w:r>
          </w:p>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CB3A9B" w:rsidP="007B22DA">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02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Кейс (с учетом будущей профессиональной деятельности)</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Возможные темы кейсов:</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Будущие материалы для авиа-, машино- и приборостроения.</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Новые материалы для солнечных батарей.</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4. Лекарства на основе растительных препаратов</w:t>
            </w:r>
          </w:p>
        </w:tc>
      </w:tr>
    </w:tbl>
    <w:p w:rsidR="00CB3A9B" w:rsidRPr="008F69DE" w:rsidRDefault="00CB3A9B">
      <w:pPr>
        <w:spacing w:after="200" w:line="276" w:lineRule="auto"/>
        <w:rPr>
          <w:rFonts w:ascii="Times New Roman" w:eastAsia="OfficinaSansBookC" w:hAnsi="Times New Roman" w:cs="Times New Roman"/>
          <w:b/>
          <w:sz w:val="28"/>
          <w:szCs w:val="28"/>
        </w:rPr>
      </w:pPr>
    </w:p>
    <w:sectPr w:rsidR="00CB3A9B" w:rsidRPr="008F69DE" w:rsidSect="00E94581">
      <w:pgSz w:w="11906" w:h="16838"/>
      <w:pgMar w:top="850" w:right="1133" w:bottom="850" w:left="992"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8F" w:rsidRDefault="008A3E8F">
      <w:pPr>
        <w:spacing w:after="0" w:line="240" w:lineRule="auto"/>
      </w:pPr>
      <w:r>
        <w:separator/>
      </w:r>
    </w:p>
  </w:endnote>
  <w:endnote w:type="continuationSeparator" w:id="0">
    <w:p w:rsidR="008A3E8F" w:rsidRDefault="008A3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CBD" w:rsidRDefault="00CC6CBD">
    <w:pPr>
      <w:jc w:val="right"/>
    </w:pPr>
    <w:r>
      <w:fldChar w:fldCharType="begin"/>
    </w:r>
    <w:r>
      <w:instrText>PAGE</w:instrText>
    </w:r>
    <w:r>
      <w:fldChar w:fldCharType="separate"/>
    </w:r>
    <w:r w:rsidR="00992DD3">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CBD" w:rsidRDefault="00CC6C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8F" w:rsidRDefault="008A3E8F">
      <w:pPr>
        <w:spacing w:after="0" w:line="240" w:lineRule="auto"/>
      </w:pPr>
      <w:r>
        <w:separator/>
      </w:r>
    </w:p>
  </w:footnote>
  <w:footnote w:type="continuationSeparator" w:id="0">
    <w:p w:rsidR="008A3E8F" w:rsidRDefault="008A3E8F">
      <w:pPr>
        <w:spacing w:after="0" w:line="240" w:lineRule="auto"/>
      </w:pPr>
      <w:r>
        <w:continuationSeparator/>
      </w:r>
    </w:p>
  </w:footnote>
  <w:footnote w:id="1">
    <w:p w:rsidR="00CC6CBD" w:rsidRDefault="00CC6CBD">
      <w:pPr>
        <w:spacing w:after="0" w:line="240" w:lineRule="auto"/>
        <w:rPr>
          <w:rFonts w:ascii="OfficinaSansBookC" w:eastAsia="OfficinaSansBookC" w:hAnsi="OfficinaSansBookC" w:cs="OfficinaSansBookC"/>
          <w:sz w:val="20"/>
          <w:szCs w:val="20"/>
        </w:rPr>
      </w:pPr>
    </w:p>
  </w:footnote>
  <w:footnote w:id="2">
    <w:p w:rsidR="00CC6CBD" w:rsidRDefault="00CC6CBD">
      <w:pPr>
        <w:spacing w:after="0" w:line="240" w:lineRule="auto"/>
        <w:rPr>
          <w:rFonts w:ascii="OfficinaSansBookC" w:eastAsia="OfficinaSansBookC" w:hAnsi="OfficinaSansBookC" w:cs="OfficinaSansBookC"/>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B3A9B"/>
    <w:rsid w:val="00054E55"/>
    <w:rsid w:val="00124511"/>
    <w:rsid w:val="001635F9"/>
    <w:rsid w:val="0019342E"/>
    <w:rsid w:val="002A63E1"/>
    <w:rsid w:val="002E5AF2"/>
    <w:rsid w:val="0030517B"/>
    <w:rsid w:val="00321EDD"/>
    <w:rsid w:val="00371E72"/>
    <w:rsid w:val="003C6D5C"/>
    <w:rsid w:val="003E40C2"/>
    <w:rsid w:val="004128CB"/>
    <w:rsid w:val="0047476E"/>
    <w:rsid w:val="00515373"/>
    <w:rsid w:val="00561233"/>
    <w:rsid w:val="005C120D"/>
    <w:rsid w:val="005D389C"/>
    <w:rsid w:val="005E728B"/>
    <w:rsid w:val="005F1293"/>
    <w:rsid w:val="005F1BAB"/>
    <w:rsid w:val="005F2AC8"/>
    <w:rsid w:val="0068646B"/>
    <w:rsid w:val="006A1BA8"/>
    <w:rsid w:val="00701283"/>
    <w:rsid w:val="007B22DA"/>
    <w:rsid w:val="00860453"/>
    <w:rsid w:val="008A3E8F"/>
    <w:rsid w:val="008C1066"/>
    <w:rsid w:val="008E31DE"/>
    <w:rsid w:val="008F69DE"/>
    <w:rsid w:val="00933990"/>
    <w:rsid w:val="00975576"/>
    <w:rsid w:val="00992DD3"/>
    <w:rsid w:val="00A27A58"/>
    <w:rsid w:val="00A42A67"/>
    <w:rsid w:val="00AA2040"/>
    <w:rsid w:val="00B368AC"/>
    <w:rsid w:val="00BA2554"/>
    <w:rsid w:val="00CB3A9B"/>
    <w:rsid w:val="00CC6CBD"/>
    <w:rsid w:val="00D275DF"/>
    <w:rsid w:val="00D97589"/>
    <w:rsid w:val="00DE5DA2"/>
    <w:rsid w:val="00DF5D0A"/>
    <w:rsid w:val="00E470E2"/>
    <w:rsid w:val="00E94581"/>
    <w:rsid w:val="00E97102"/>
    <w:rsid w:val="00EE1936"/>
    <w:rsid w:val="00F500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E7065"/>
  <w15:docId w15:val="{683A40A4-0760-43DD-975C-4DDBCADA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132"/>
  </w:style>
  <w:style w:type="paragraph" w:styleId="1">
    <w:name w:val="heading 1"/>
    <w:basedOn w:val="a"/>
    <w:next w:val="a"/>
    <w:uiPriority w:val="9"/>
    <w:qFormat/>
    <w:rsid w:val="00E94581"/>
    <w:pPr>
      <w:keepNext/>
      <w:keepLines/>
      <w:spacing w:before="480" w:after="120"/>
      <w:outlineLvl w:val="0"/>
    </w:pPr>
    <w:rPr>
      <w:b/>
      <w:sz w:val="48"/>
      <w:szCs w:val="48"/>
    </w:rPr>
  </w:style>
  <w:style w:type="paragraph" w:styleId="2">
    <w:name w:val="heading 2"/>
    <w:basedOn w:val="a"/>
    <w:next w:val="a"/>
    <w:uiPriority w:val="9"/>
    <w:semiHidden/>
    <w:unhideWhenUsed/>
    <w:qFormat/>
    <w:rsid w:val="00E94581"/>
    <w:pPr>
      <w:keepNext/>
      <w:keepLines/>
      <w:spacing w:before="360" w:after="80"/>
      <w:outlineLvl w:val="1"/>
    </w:pPr>
    <w:rPr>
      <w:b/>
      <w:sz w:val="36"/>
      <w:szCs w:val="36"/>
    </w:rPr>
  </w:style>
  <w:style w:type="paragraph" w:styleId="3">
    <w:name w:val="heading 3"/>
    <w:basedOn w:val="a"/>
    <w:next w:val="a"/>
    <w:uiPriority w:val="9"/>
    <w:semiHidden/>
    <w:unhideWhenUsed/>
    <w:qFormat/>
    <w:rsid w:val="00E94581"/>
    <w:pPr>
      <w:keepNext/>
      <w:keepLines/>
      <w:spacing w:before="280" w:after="80"/>
      <w:outlineLvl w:val="2"/>
    </w:pPr>
    <w:rPr>
      <w:b/>
      <w:sz w:val="28"/>
      <w:szCs w:val="28"/>
    </w:rPr>
  </w:style>
  <w:style w:type="paragraph" w:styleId="4">
    <w:name w:val="heading 4"/>
    <w:basedOn w:val="a"/>
    <w:next w:val="a"/>
    <w:uiPriority w:val="9"/>
    <w:semiHidden/>
    <w:unhideWhenUsed/>
    <w:qFormat/>
    <w:rsid w:val="00E94581"/>
    <w:pPr>
      <w:keepNext/>
      <w:keepLines/>
      <w:spacing w:before="240" w:after="40"/>
      <w:outlineLvl w:val="3"/>
    </w:pPr>
    <w:rPr>
      <w:b/>
      <w:sz w:val="24"/>
      <w:szCs w:val="24"/>
    </w:rPr>
  </w:style>
  <w:style w:type="paragraph" w:styleId="5">
    <w:name w:val="heading 5"/>
    <w:basedOn w:val="a"/>
    <w:next w:val="a"/>
    <w:uiPriority w:val="9"/>
    <w:semiHidden/>
    <w:unhideWhenUsed/>
    <w:qFormat/>
    <w:rsid w:val="00E94581"/>
    <w:pPr>
      <w:keepNext/>
      <w:keepLines/>
      <w:spacing w:before="220" w:after="40"/>
      <w:outlineLvl w:val="4"/>
    </w:pPr>
    <w:rPr>
      <w:b/>
    </w:rPr>
  </w:style>
  <w:style w:type="paragraph" w:styleId="6">
    <w:name w:val="heading 6"/>
    <w:basedOn w:val="a"/>
    <w:next w:val="a"/>
    <w:uiPriority w:val="9"/>
    <w:semiHidden/>
    <w:unhideWhenUsed/>
    <w:qFormat/>
    <w:rsid w:val="00E9458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94581"/>
    <w:tblPr>
      <w:tblCellMar>
        <w:top w:w="0" w:type="dxa"/>
        <w:left w:w="0" w:type="dxa"/>
        <w:bottom w:w="0" w:type="dxa"/>
        <w:right w:w="0" w:type="dxa"/>
      </w:tblCellMar>
    </w:tblPr>
  </w:style>
  <w:style w:type="paragraph" w:styleId="a3">
    <w:name w:val="Title"/>
    <w:basedOn w:val="a"/>
    <w:next w:val="a"/>
    <w:uiPriority w:val="10"/>
    <w:qFormat/>
    <w:rsid w:val="00E94581"/>
    <w:pPr>
      <w:keepNext/>
      <w:keepLines/>
      <w:spacing w:before="480" w:after="120"/>
    </w:pPr>
    <w:rPr>
      <w:b/>
      <w:sz w:val="72"/>
      <w:szCs w:val="72"/>
    </w:rPr>
  </w:style>
  <w:style w:type="table" w:customStyle="1" w:styleId="TableNormal0">
    <w:name w:val="Table Normal"/>
    <w:rsid w:val="00E94581"/>
    <w:tblPr>
      <w:tblCellMar>
        <w:top w:w="0" w:type="dxa"/>
        <w:left w:w="0" w:type="dxa"/>
        <w:bottom w:w="0" w:type="dxa"/>
        <w:right w:w="0" w:type="dxa"/>
      </w:tblCellMar>
    </w:tblPr>
  </w:style>
  <w:style w:type="table" w:customStyle="1" w:styleId="TableNormal1">
    <w:name w:val="Table Normal"/>
    <w:rsid w:val="00E94581"/>
    <w:tblPr>
      <w:tblCellMar>
        <w:top w:w="0" w:type="dxa"/>
        <w:left w:w="0" w:type="dxa"/>
        <w:bottom w:w="0" w:type="dxa"/>
        <w:right w:w="0" w:type="dxa"/>
      </w:tblCellMar>
    </w:tblPr>
  </w:style>
  <w:style w:type="table" w:customStyle="1" w:styleId="TableNormal2">
    <w:name w:val="Table Normal"/>
    <w:rsid w:val="00E94581"/>
    <w:tblPr>
      <w:tblCellMar>
        <w:top w:w="0" w:type="dxa"/>
        <w:left w:w="0" w:type="dxa"/>
        <w:bottom w:w="0" w:type="dxa"/>
        <w:right w:w="0" w:type="dxa"/>
      </w:tblCellMar>
    </w:tblPr>
  </w:style>
  <w:style w:type="table" w:customStyle="1" w:styleId="TableNormal3">
    <w:name w:val="Table Normal"/>
    <w:rsid w:val="00E94581"/>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rsid w:val="00E9458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rsid w:val="00E94581"/>
    <w:tblPr>
      <w:tblStyleRowBandSize w:val="1"/>
      <w:tblStyleColBandSize w:val="1"/>
      <w:tblCellMar>
        <w:left w:w="115" w:type="dxa"/>
        <w:right w:w="115" w:type="dxa"/>
      </w:tblCellMar>
    </w:tblPr>
  </w:style>
  <w:style w:type="table" w:customStyle="1" w:styleId="af0">
    <w:basedOn w:val="TableNormal3"/>
    <w:rsid w:val="00E94581"/>
    <w:tblPr>
      <w:tblStyleRowBandSize w:val="1"/>
      <w:tblStyleColBandSize w:val="1"/>
      <w:tblCellMar>
        <w:left w:w="115" w:type="dxa"/>
        <w:right w:w="115" w:type="dxa"/>
      </w:tblCellMar>
    </w:tblPr>
  </w:style>
  <w:style w:type="table" w:customStyle="1" w:styleId="af1">
    <w:basedOn w:val="TableNormal3"/>
    <w:rsid w:val="00E94581"/>
    <w:tblPr>
      <w:tblStyleRowBandSize w:val="1"/>
      <w:tblStyleColBandSize w:val="1"/>
      <w:tblCellMar>
        <w:left w:w="115" w:type="dxa"/>
        <w:right w:w="115" w:type="dxa"/>
      </w:tblCellMar>
    </w:tblPr>
  </w:style>
  <w:style w:type="table" w:customStyle="1" w:styleId="af2">
    <w:basedOn w:val="TableNormal3"/>
    <w:rsid w:val="00E94581"/>
    <w:tblPr>
      <w:tblStyleRowBandSize w:val="1"/>
      <w:tblStyleColBandSize w:val="1"/>
      <w:tblCellMar>
        <w:left w:w="115" w:type="dxa"/>
        <w:right w:w="115" w:type="dxa"/>
      </w:tblCellMar>
    </w:tblPr>
  </w:style>
  <w:style w:type="table" w:customStyle="1" w:styleId="af3">
    <w:basedOn w:val="TableNormal3"/>
    <w:rsid w:val="00E94581"/>
    <w:tblPr>
      <w:tblStyleRowBandSize w:val="1"/>
      <w:tblStyleColBandSize w:val="1"/>
      <w:tblCellMar>
        <w:left w:w="115" w:type="dxa"/>
        <w:right w:w="115" w:type="dxa"/>
      </w:tblCellMar>
    </w:tblPr>
  </w:style>
  <w:style w:type="table" w:customStyle="1" w:styleId="af4">
    <w:basedOn w:val="TableNormal3"/>
    <w:rsid w:val="00E94581"/>
    <w:tblPr>
      <w:tblStyleRowBandSize w:val="1"/>
      <w:tblStyleColBandSize w:val="1"/>
      <w:tblCellMar>
        <w:left w:w="115" w:type="dxa"/>
        <w:right w:w="115" w:type="dxa"/>
      </w:tblCellMar>
    </w:tblPr>
  </w:style>
  <w:style w:type="table" w:customStyle="1" w:styleId="af5">
    <w:basedOn w:val="TableNormal3"/>
    <w:rsid w:val="00E94581"/>
    <w:tblPr>
      <w:tblStyleRowBandSize w:val="1"/>
      <w:tblStyleColBandSize w:val="1"/>
      <w:tblCellMar>
        <w:left w:w="115" w:type="dxa"/>
        <w:right w:w="115" w:type="dxa"/>
      </w:tblCellMar>
    </w:tblPr>
  </w:style>
  <w:style w:type="table" w:customStyle="1" w:styleId="af6">
    <w:basedOn w:val="TableNormal3"/>
    <w:rsid w:val="00E94581"/>
    <w:tblPr>
      <w:tblStyleRowBandSize w:val="1"/>
      <w:tblStyleColBandSize w:val="1"/>
      <w:tblCellMar>
        <w:left w:w="115" w:type="dxa"/>
        <w:right w:w="115" w:type="dxa"/>
      </w:tblCellMar>
    </w:tblPr>
  </w:style>
  <w:style w:type="table" w:customStyle="1" w:styleId="af7">
    <w:basedOn w:val="TableNormal3"/>
    <w:rsid w:val="00E94581"/>
    <w:tblPr>
      <w:tblStyleRowBandSize w:val="1"/>
      <w:tblStyleColBandSize w:val="1"/>
      <w:tblCellMar>
        <w:left w:w="115" w:type="dxa"/>
        <w:right w:w="115" w:type="dxa"/>
      </w:tblCellMar>
    </w:tblPr>
  </w:style>
  <w:style w:type="table" w:customStyle="1" w:styleId="af8">
    <w:basedOn w:val="TableNormal3"/>
    <w:rsid w:val="00E94581"/>
    <w:tblPr>
      <w:tblStyleRowBandSize w:val="1"/>
      <w:tblStyleColBandSize w:val="1"/>
      <w:tblCellMar>
        <w:left w:w="115" w:type="dxa"/>
        <w:right w:w="115" w:type="dxa"/>
      </w:tblCellMar>
    </w:tblPr>
  </w:style>
  <w:style w:type="table" w:customStyle="1" w:styleId="af9">
    <w:basedOn w:val="TableNormal3"/>
    <w:rsid w:val="00E94581"/>
    <w:tblPr>
      <w:tblStyleRowBandSize w:val="1"/>
      <w:tblStyleColBandSize w:val="1"/>
      <w:tblCellMar>
        <w:left w:w="115" w:type="dxa"/>
        <w:right w:w="115" w:type="dxa"/>
      </w:tblCellMar>
    </w:tblPr>
  </w:style>
  <w:style w:type="table" w:customStyle="1" w:styleId="afa">
    <w:basedOn w:val="TableNormal3"/>
    <w:rsid w:val="00E94581"/>
    <w:tblPr>
      <w:tblStyleRowBandSize w:val="1"/>
      <w:tblStyleColBandSize w:val="1"/>
      <w:tblCellMar>
        <w:top w:w="100" w:type="dxa"/>
        <w:left w:w="100" w:type="dxa"/>
        <w:bottom w:w="100" w:type="dxa"/>
        <w:right w:w="100" w:type="dxa"/>
      </w:tblCellMar>
    </w:tblPr>
  </w:style>
  <w:style w:type="table" w:customStyle="1" w:styleId="afb">
    <w:basedOn w:val="TableNormal2"/>
    <w:rsid w:val="00E94581"/>
    <w:tblPr>
      <w:tblStyleRowBandSize w:val="1"/>
      <w:tblStyleColBandSize w:val="1"/>
      <w:tblCellMar>
        <w:top w:w="100" w:type="dxa"/>
        <w:left w:w="100" w:type="dxa"/>
        <w:bottom w:w="100" w:type="dxa"/>
        <w:right w:w="100" w:type="dxa"/>
      </w:tblCellMar>
    </w:tblPr>
  </w:style>
  <w:style w:type="table" w:customStyle="1" w:styleId="afc">
    <w:basedOn w:val="TableNormal2"/>
    <w:rsid w:val="00E94581"/>
    <w:tblPr>
      <w:tblStyleRowBandSize w:val="1"/>
      <w:tblStyleColBandSize w:val="1"/>
      <w:tblCellMar>
        <w:top w:w="100" w:type="dxa"/>
        <w:left w:w="100" w:type="dxa"/>
        <w:bottom w:w="100" w:type="dxa"/>
        <w:right w:w="100" w:type="dxa"/>
      </w:tblCellMar>
    </w:tblPr>
  </w:style>
  <w:style w:type="table" w:customStyle="1" w:styleId="afd">
    <w:basedOn w:val="TableNormal2"/>
    <w:rsid w:val="00E94581"/>
    <w:tblPr>
      <w:tblStyleRowBandSize w:val="1"/>
      <w:tblStyleColBandSize w:val="1"/>
      <w:tblCellMar>
        <w:top w:w="100" w:type="dxa"/>
        <w:left w:w="100" w:type="dxa"/>
        <w:bottom w:w="100" w:type="dxa"/>
        <w:right w:w="100" w:type="dxa"/>
      </w:tblCellMar>
    </w:tblPr>
  </w:style>
  <w:style w:type="table" w:customStyle="1" w:styleId="afe">
    <w:basedOn w:val="TableNormal2"/>
    <w:rsid w:val="00E94581"/>
    <w:tblPr>
      <w:tblStyleRowBandSize w:val="1"/>
      <w:tblStyleColBandSize w:val="1"/>
      <w:tblCellMar>
        <w:top w:w="100" w:type="dxa"/>
        <w:left w:w="100" w:type="dxa"/>
        <w:bottom w:w="100" w:type="dxa"/>
        <w:right w:w="100" w:type="dxa"/>
      </w:tblCellMar>
    </w:tblPr>
  </w:style>
  <w:style w:type="table" w:customStyle="1" w:styleId="aff">
    <w:basedOn w:val="TableNormal2"/>
    <w:rsid w:val="00E94581"/>
    <w:tblPr>
      <w:tblStyleRowBandSize w:val="1"/>
      <w:tblStyleColBandSize w:val="1"/>
      <w:tblCellMar>
        <w:top w:w="100" w:type="dxa"/>
        <w:left w:w="100" w:type="dxa"/>
        <w:bottom w:w="100" w:type="dxa"/>
        <w:right w:w="100" w:type="dxa"/>
      </w:tblCellMar>
    </w:tblPr>
  </w:style>
  <w:style w:type="table" w:customStyle="1" w:styleId="aff0">
    <w:basedOn w:val="TableNormal2"/>
    <w:rsid w:val="00E94581"/>
    <w:tblPr>
      <w:tblStyleRowBandSize w:val="1"/>
      <w:tblStyleColBandSize w:val="1"/>
      <w:tblCellMar>
        <w:top w:w="100" w:type="dxa"/>
        <w:left w:w="100" w:type="dxa"/>
        <w:bottom w:w="100" w:type="dxa"/>
        <w:right w:w="100" w:type="dxa"/>
      </w:tblCellMar>
    </w:tblPr>
  </w:style>
  <w:style w:type="table" w:customStyle="1" w:styleId="aff1">
    <w:basedOn w:val="TableNormal2"/>
    <w:rsid w:val="00E94581"/>
    <w:tblPr>
      <w:tblStyleRowBandSize w:val="1"/>
      <w:tblStyleColBandSize w:val="1"/>
      <w:tblCellMar>
        <w:top w:w="100" w:type="dxa"/>
        <w:left w:w="100" w:type="dxa"/>
        <w:bottom w:w="100" w:type="dxa"/>
        <w:right w:w="100" w:type="dxa"/>
      </w:tblCellMar>
    </w:tblPr>
  </w:style>
  <w:style w:type="table" w:customStyle="1" w:styleId="aff2">
    <w:basedOn w:val="TableNormal2"/>
    <w:rsid w:val="00E94581"/>
    <w:tblPr>
      <w:tblStyleRowBandSize w:val="1"/>
      <w:tblStyleColBandSize w:val="1"/>
      <w:tblCellMar>
        <w:top w:w="100" w:type="dxa"/>
        <w:left w:w="100" w:type="dxa"/>
        <w:bottom w:w="100" w:type="dxa"/>
        <w:right w:w="100" w:type="dxa"/>
      </w:tblCellMar>
    </w:tblPr>
  </w:style>
  <w:style w:type="table" w:customStyle="1" w:styleId="aff3">
    <w:basedOn w:val="TableNormal2"/>
    <w:rsid w:val="00E94581"/>
    <w:tblPr>
      <w:tblStyleRowBandSize w:val="1"/>
      <w:tblStyleColBandSize w:val="1"/>
      <w:tblCellMar>
        <w:top w:w="100" w:type="dxa"/>
        <w:left w:w="100" w:type="dxa"/>
        <w:bottom w:w="100" w:type="dxa"/>
        <w:right w:w="100" w:type="dxa"/>
      </w:tblCellMar>
    </w:tblPr>
  </w:style>
  <w:style w:type="table" w:customStyle="1" w:styleId="aff4">
    <w:basedOn w:val="TableNormal2"/>
    <w:rsid w:val="00E94581"/>
    <w:tblPr>
      <w:tblStyleRowBandSize w:val="1"/>
      <w:tblStyleColBandSize w:val="1"/>
      <w:tblCellMar>
        <w:top w:w="100" w:type="dxa"/>
        <w:left w:w="100" w:type="dxa"/>
        <w:bottom w:w="100" w:type="dxa"/>
        <w:right w:w="100" w:type="dxa"/>
      </w:tblCellMar>
    </w:tblPr>
  </w:style>
  <w:style w:type="table" w:customStyle="1" w:styleId="aff5">
    <w:basedOn w:val="TableNormal2"/>
    <w:rsid w:val="00E94581"/>
    <w:tblPr>
      <w:tblStyleRowBandSize w:val="1"/>
      <w:tblStyleColBandSize w:val="1"/>
      <w:tblCellMar>
        <w:top w:w="100" w:type="dxa"/>
        <w:left w:w="100" w:type="dxa"/>
        <w:bottom w:w="100" w:type="dxa"/>
        <w:right w:w="100" w:type="dxa"/>
      </w:tblCellMar>
    </w:tblPr>
  </w:style>
  <w:style w:type="table" w:customStyle="1" w:styleId="aff6">
    <w:basedOn w:val="TableNormal2"/>
    <w:rsid w:val="00E94581"/>
    <w:tblPr>
      <w:tblStyleRowBandSize w:val="1"/>
      <w:tblStyleColBandSize w:val="1"/>
      <w:tblCellMar>
        <w:top w:w="100" w:type="dxa"/>
        <w:left w:w="100" w:type="dxa"/>
        <w:bottom w:w="100" w:type="dxa"/>
        <w:right w:w="100" w:type="dxa"/>
      </w:tblCellMar>
    </w:tblPr>
  </w:style>
  <w:style w:type="table" w:customStyle="1" w:styleId="aff7">
    <w:basedOn w:val="TableNormal2"/>
    <w:rsid w:val="00E94581"/>
    <w:tblPr>
      <w:tblStyleRowBandSize w:val="1"/>
      <w:tblStyleColBandSize w:val="1"/>
      <w:tblCellMar>
        <w:top w:w="100" w:type="dxa"/>
        <w:left w:w="100" w:type="dxa"/>
        <w:bottom w:w="100" w:type="dxa"/>
        <w:right w:w="100" w:type="dxa"/>
      </w:tblCellMar>
    </w:tblPr>
  </w:style>
  <w:style w:type="table" w:customStyle="1" w:styleId="aff8">
    <w:basedOn w:val="TableNormal2"/>
    <w:rsid w:val="00E94581"/>
    <w:tblPr>
      <w:tblStyleRowBandSize w:val="1"/>
      <w:tblStyleColBandSize w:val="1"/>
      <w:tblCellMar>
        <w:top w:w="100" w:type="dxa"/>
        <w:left w:w="100" w:type="dxa"/>
        <w:bottom w:w="100" w:type="dxa"/>
        <w:right w:w="100" w:type="dxa"/>
      </w:tblCellMar>
    </w:tblPr>
  </w:style>
  <w:style w:type="table" w:customStyle="1" w:styleId="aff9">
    <w:basedOn w:val="TableNormal2"/>
    <w:rsid w:val="00E94581"/>
    <w:tblPr>
      <w:tblStyleRowBandSize w:val="1"/>
      <w:tblStyleColBandSize w:val="1"/>
      <w:tblCellMar>
        <w:top w:w="100" w:type="dxa"/>
        <w:left w:w="100" w:type="dxa"/>
        <w:bottom w:w="100" w:type="dxa"/>
        <w:right w:w="100" w:type="dxa"/>
      </w:tblCellMar>
    </w:tblPr>
  </w:style>
  <w:style w:type="table" w:customStyle="1" w:styleId="affa">
    <w:basedOn w:val="TableNormal2"/>
    <w:rsid w:val="00E94581"/>
    <w:tblPr>
      <w:tblStyleRowBandSize w:val="1"/>
      <w:tblStyleColBandSize w:val="1"/>
      <w:tblCellMar>
        <w:top w:w="100" w:type="dxa"/>
        <w:left w:w="100" w:type="dxa"/>
        <w:bottom w:w="100" w:type="dxa"/>
        <w:right w:w="100" w:type="dxa"/>
      </w:tblCellMar>
    </w:tblPr>
  </w:style>
  <w:style w:type="table" w:customStyle="1" w:styleId="affb">
    <w:basedOn w:val="TableNormal2"/>
    <w:rsid w:val="00E94581"/>
    <w:tblPr>
      <w:tblStyleRowBandSize w:val="1"/>
      <w:tblStyleColBandSize w:val="1"/>
      <w:tblCellMar>
        <w:top w:w="100" w:type="dxa"/>
        <w:left w:w="100" w:type="dxa"/>
        <w:bottom w:w="100" w:type="dxa"/>
        <w:right w:w="100" w:type="dxa"/>
      </w:tblCellMar>
    </w:tblPr>
  </w:style>
  <w:style w:type="table" w:customStyle="1" w:styleId="affc">
    <w:basedOn w:val="TableNormal2"/>
    <w:rsid w:val="00E94581"/>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paragraph" w:styleId="afff">
    <w:name w:val="No Spacing"/>
    <w:uiPriority w:val="1"/>
    <w:qFormat/>
    <w:rsid w:val="00371E72"/>
    <w:pPr>
      <w:spacing w:after="0" w:line="240" w:lineRule="auto"/>
    </w:pPr>
    <w:rPr>
      <w:rFonts w:eastAsiaTheme="minorEastAsia"/>
      <w:lang w:eastAsia="en-GB"/>
    </w:rPr>
  </w:style>
  <w:style w:type="table" w:customStyle="1" w:styleId="40">
    <w:name w:val="4"/>
    <w:basedOn w:val="a1"/>
    <w:rsid w:val="00321ED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457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E2B180-23AF-45DB-9D6C-DEE5B63D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30</Pages>
  <Words>6918</Words>
  <Characters>39438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17</cp:revision>
  <cp:lastPrinted>2024-09-04T09:06:00Z</cp:lastPrinted>
  <dcterms:created xsi:type="dcterms:W3CDTF">2023-09-06T07:38:00Z</dcterms:created>
  <dcterms:modified xsi:type="dcterms:W3CDTF">2024-09-05T09:29:00Z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