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8870A1" w:rsidRPr="00E87B4D" w:rsidRDefault="00AE62B0" w:rsidP="00E87B4D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E87B4D">
        <w:rPr>
          <w:rFonts w:ascii="Times New Roman" w:hAnsi="Times New Roman"/>
          <w:b/>
          <w:sz w:val="40"/>
          <w:szCs w:val="40"/>
          <w:lang w:val="ru-RU"/>
        </w:rPr>
        <w:t>Р</w:t>
      </w:r>
      <w:r w:rsidR="008870A1" w:rsidRPr="00E87B4D">
        <w:rPr>
          <w:rFonts w:ascii="Times New Roman" w:hAnsi="Times New Roman"/>
          <w:b/>
          <w:sz w:val="40"/>
          <w:szCs w:val="40"/>
          <w:lang w:val="ru-RU"/>
        </w:rPr>
        <w:t>егиональный чемпионат</w:t>
      </w:r>
    </w:p>
    <w:p w:rsidR="008870A1" w:rsidRPr="00E87B4D" w:rsidRDefault="008870A1" w:rsidP="00E87B4D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8870A1" w:rsidRPr="00E87B4D" w:rsidRDefault="008870A1" w:rsidP="00E87B4D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8870A1" w:rsidRPr="00E87B4D" w:rsidRDefault="008870A1" w:rsidP="00E87B4D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87B4D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8870A1" w:rsidRPr="00E87B4D" w:rsidRDefault="008870A1" w:rsidP="00E87B4D">
      <w:pPr>
        <w:pStyle w:val="Docsubtitle1"/>
        <w:jc w:val="center"/>
        <w:rPr>
          <w:rFonts w:ascii="Times New Roman" w:hAnsi="Times New Roman"/>
          <w:lang w:val="ru-RU"/>
        </w:rPr>
      </w:pPr>
    </w:p>
    <w:p w:rsidR="008870A1" w:rsidRPr="00E87B4D" w:rsidRDefault="008870A1" w:rsidP="00E87B4D">
      <w:pPr>
        <w:pStyle w:val="Docsubtitle1"/>
        <w:jc w:val="center"/>
        <w:rPr>
          <w:rFonts w:ascii="Times New Roman" w:hAnsi="Times New Roman"/>
          <w:lang w:val="ru-RU"/>
        </w:rPr>
      </w:pPr>
    </w:p>
    <w:p w:rsidR="008870A1" w:rsidRPr="00E87B4D" w:rsidRDefault="008870A1" w:rsidP="00E87B4D">
      <w:pPr>
        <w:pStyle w:val="Doctitle"/>
        <w:jc w:val="center"/>
        <w:rPr>
          <w:rFonts w:ascii="Times New Roman" w:hAnsi="Times New Roman"/>
          <w:lang w:val="ru-RU"/>
        </w:rPr>
      </w:pPr>
    </w:p>
    <w:p w:rsidR="008870A1" w:rsidRPr="00E87B4D" w:rsidRDefault="008870A1" w:rsidP="00E87B4D">
      <w:pPr>
        <w:pStyle w:val="Doctitle"/>
        <w:jc w:val="center"/>
        <w:rPr>
          <w:rFonts w:ascii="Times New Roman" w:hAnsi="Times New Roman"/>
          <w:lang w:val="ru-RU"/>
        </w:rPr>
      </w:pPr>
      <w:r w:rsidRPr="00E87B4D">
        <w:rPr>
          <w:rFonts w:ascii="Times New Roman" w:hAnsi="Times New Roman"/>
          <w:lang w:val="ru-RU"/>
        </w:rPr>
        <w:t>Компетенция «Обслуживание тяжёлой техники»</w:t>
      </w:r>
    </w:p>
    <w:p w:rsidR="008870A1" w:rsidRPr="00E87B4D" w:rsidRDefault="008870A1" w:rsidP="00E87B4D">
      <w:pPr>
        <w:pStyle w:val="Doctitle"/>
        <w:jc w:val="center"/>
        <w:rPr>
          <w:rFonts w:ascii="Times New Roman" w:hAnsi="Times New Roman"/>
          <w:lang w:val="ru-RU"/>
        </w:rPr>
      </w:pPr>
    </w:p>
    <w:p w:rsidR="008870A1" w:rsidRPr="00E87B4D" w:rsidRDefault="00AE62B0" w:rsidP="00E87B4D">
      <w:pPr>
        <w:pStyle w:val="Doctitle"/>
        <w:jc w:val="center"/>
        <w:rPr>
          <w:rFonts w:ascii="Times New Roman" w:hAnsi="Times New Roman"/>
          <w:lang w:val="ru-RU"/>
        </w:rPr>
      </w:pPr>
      <w:proofErr w:type="spellStart"/>
      <w:r w:rsidRPr="00E87B4D">
        <w:rPr>
          <w:rFonts w:ascii="Times New Roman" w:hAnsi="Times New Roman"/>
          <w:lang w:val="ru-RU"/>
        </w:rPr>
        <w:t>Модуль___</w:t>
      </w:r>
      <w:r w:rsidRPr="00E87B4D">
        <w:rPr>
          <w:rFonts w:ascii="Times New Roman" w:hAnsi="Times New Roman"/>
          <w:u w:val="single"/>
          <w:lang w:val="ru-RU"/>
        </w:rPr>
        <w:t>Е</w:t>
      </w:r>
      <w:proofErr w:type="spellEnd"/>
      <w:r w:rsidR="008870A1" w:rsidRPr="00E87B4D">
        <w:rPr>
          <w:rFonts w:ascii="Times New Roman" w:hAnsi="Times New Roman"/>
          <w:lang w:val="ru-RU"/>
        </w:rPr>
        <w:t>__ Предпродажная подготовка</w:t>
      </w:r>
    </w:p>
    <w:p w:rsidR="008870A1" w:rsidRPr="00E87B4D" w:rsidRDefault="008870A1" w:rsidP="00E87B4D">
      <w:pPr>
        <w:pStyle w:val="Docsubtitle1"/>
        <w:jc w:val="center"/>
        <w:rPr>
          <w:rFonts w:ascii="Times New Roman" w:hAnsi="Times New Roman"/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jc w:val="right"/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Pr="009006B9" w:rsidRDefault="00F4044A" w:rsidP="008870A1">
      <w:pPr>
        <w:rPr>
          <w:lang w:val="ru-RU"/>
        </w:rPr>
      </w:pPr>
    </w:p>
    <w:p w:rsidR="008870A1" w:rsidRPr="00FC798C" w:rsidRDefault="008870A1" w:rsidP="008870A1">
      <w:pPr>
        <w:rPr>
          <w:lang w:val="ru-RU"/>
        </w:rPr>
      </w:pPr>
    </w:p>
    <w:p w:rsidR="008870A1" w:rsidRPr="005A060A" w:rsidRDefault="008870A1" w:rsidP="008870A1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0"/>
        <w:gridCol w:w="5210"/>
      </w:tblGrid>
      <w:tr w:rsidR="008870A1" w:rsidRPr="005A060A" w:rsidTr="00AE62B0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70A1" w:rsidRPr="00E87B4D" w:rsidRDefault="00AE62B0" w:rsidP="00E87B4D">
            <w:pPr>
              <w:pStyle w:val="1"/>
              <w:rPr>
                <w:sz w:val="32"/>
                <w:u w:val="none"/>
                <w:lang w:val="ru-RU"/>
              </w:rPr>
            </w:pPr>
            <w:r w:rsidRPr="00AE62B0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</w:tc>
        <w:tc>
          <w:tcPr>
            <w:tcW w:w="5210" w:type="dxa"/>
            <w:vAlign w:val="center"/>
          </w:tcPr>
          <w:p w:rsidR="008870A1" w:rsidRPr="004F59B3" w:rsidRDefault="008870A1" w:rsidP="006236CA">
            <w:pPr>
              <w:pStyle w:val="3"/>
              <w:rPr>
                <w:b w:val="0"/>
                <w:lang w:val="ru-RU"/>
              </w:rPr>
            </w:pPr>
          </w:p>
        </w:tc>
      </w:tr>
      <w:tr w:rsidR="008870A1" w:rsidRPr="00D62740" w:rsidTr="006236CA">
        <w:trPr>
          <w:trHeight w:val="400"/>
        </w:trPr>
        <w:tc>
          <w:tcPr>
            <w:tcW w:w="5210" w:type="dxa"/>
            <w:vAlign w:val="center"/>
          </w:tcPr>
          <w:p w:rsidR="008870A1" w:rsidRPr="00E87B4D" w:rsidRDefault="008870A1" w:rsidP="00E87B4D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8870A1" w:rsidRPr="008F2CC4" w:rsidRDefault="008870A1" w:rsidP="006236CA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8870A1" w:rsidRPr="00D62740" w:rsidRDefault="008870A1" w:rsidP="006236CA">
            <w:pPr>
              <w:rPr>
                <w:sz w:val="24"/>
                <w:lang w:val="en-US"/>
              </w:rPr>
            </w:pPr>
          </w:p>
        </w:tc>
      </w:tr>
    </w:tbl>
    <w:p w:rsidR="008870A1" w:rsidRPr="00D62740" w:rsidRDefault="008870A1" w:rsidP="008870A1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3969"/>
        <w:gridCol w:w="5208"/>
      </w:tblGrid>
      <w:tr w:rsidR="008870A1" w:rsidRPr="00D62740" w:rsidTr="006236CA">
        <w:trPr>
          <w:trHeight w:val="400"/>
        </w:trPr>
        <w:tc>
          <w:tcPr>
            <w:tcW w:w="1242" w:type="dxa"/>
            <w:vAlign w:val="center"/>
          </w:tcPr>
          <w:p w:rsidR="008870A1" w:rsidRPr="00DC5376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8870A1" w:rsidRPr="00E87B4D" w:rsidRDefault="00AE62B0" w:rsidP="00E87B4D">
            <w:pPr>
              <w:pStyle w:val="6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lang w:val="ru-RU"/>
              </w:rPr>
            </w:pPr>
            <w:r w:rsidRPr="00E87B4D">
              <w:rPr>
                <w:rFonts w:ascii="Times New Roman" w:hAnsi="Times New Roman" w:cs="Times New Roman"/>
                <w:b/>
                <w:i w:val="0"/>
                <w:color w:val="auto"/>
                <w:sz w:val="24"/>
                <w:lang w:val="ru-RU"/>
              </w:rPr>
              <w:t>Е</w:t>
            </w:r>
          </w:p>
        </w:tc>
        <w:tc>
          <w:tcPr>
            <w:tcW w:w="5208" w:type="dxa"/>
            <w:vAlign w:val="center"/>
          </w:tcPr>
          <w:p w:rsidR="008870A1" w:rsidRPr="00D62740" w:rsidRDefault="008870A1" w:rsidP="006236CA">
            <w:pPr>
              <w:jc w:val="center"/>
              <w:rPr>
                <w:b/>
                <w:bCs/>
                <w:sz w:val="24"/>
                <w:lang w:val="en-US"/>
              </w:rPr>
            </w:pPr>
            <w:r w:rsidRPr="00E87B4D">
              <w:rPr>
                <w:rFonts w:ascii="Times New Roman" w:hAnsi="Times New Roman"/>
                <w:sz w:val="28"/>
                <w:lang w:val="ru-RU"/>
              </w:rPr>
              <w:t>Гидравлические системы</w:t>
            </w:r>
          </w:p>
        </w:tc>
      </w:tr>
    </w:tbl>
    <w:p w:rsidR="008870A1" w:rsidRPr="008F2CC4" w:rsidRDefault="008870A1" w:rsidP="008870A1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7"/>
        <w:gridCol w:w="2836"/>
        <w:gridCol w:w="2374"/>
      </w:tblGrid>
      <w:tr w:rsidR="008870A1" w:rsidRPr="00D62740" w:rsidTr="006236CA">
        <w:trPr>
          <w:trHeight w:val="341"/>
        </w:trPr>
        <w:tc>
          <w:tcPr>
            <w:tcW w:w="2943" w:type="dxa"/>
            <w:vAlign w:val="center"/>
          </w:tcPr>
          <w:p w:rsidR="008870A1" w:rsidRPr="00FC798C" w:rsidRDefault="008870A1" w:rsidP="006236CA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8870A1" w:rsidRPr="005A060A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мин.</w:t>
            </w:r>
          </w:p>
        </w:tc>
        <w:tc>
          <w:tcPr>
            <w:tcW w:w="2836" w:type="dxa"/>
            <w:vAlign w:val="center"/>
          </w:tcPr>
          <w:p w:rsidR="008870A1" w:rsidRPr="00D62740" w:rsidRDefault="008870A1" w:rsidP="006236CA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8870A1" w:rsidRPr="00D62740" w:rsidRDefault="008870A1" w:rsidP="006236CA">
            <w:pPr>
              <w:rPr>
                <w:sz w:val="24"/>
                <w:lang w:val="en-US"/>
              </w:rPr>
            </w:pPr>
          </w:p>
        </w:tc>
      </w:tr>
      <w:tr w:rsidR="008870A1" w:rsidRPr="00DB6AB2" w:rsidTr="006236CA">
        <w:trPr>
          <w:trHeight w:val="355"/>
        </w:trPr>
        <w:tc>
          <w:tcPr>
            <w:tcW w:w="2943" w:type="dxa"/>
            <w:vAlign w:val="center"/>
          </w:tcPr>
          <w:p w:rsidR="008870A1" w:rsidRPr="004F59B3" w:rsidRDefault="008870A1" w:rsidP="006236CA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8870A1" w:rsidRPr="00FC798C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  <w:lang w:val="ru-RU"/>
              </w:rPr>
              <w:t xml:space="preserve">  ч.</w:t>
            </w:r>
          </w:p>
        </w:tc>
        <w:tc>
          <w:tcPr>
            <w:tcW w:w="2836" w:type="dxa"/>
            <w:vAlign w:val="center"/>
          </w:tcPr>
          <w:p w:rsidR="008870A1" w:rsidRPr="00DB6AB2" w:rsidRDefault="008870A1" w:rsidP="006236CA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8870A1" w:rsidRPr="00DB6AB2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DB6AB2" w:rsidTr="006236CA">
        <w:trPr>
          <w:trHeight w:val="400"/>
        </w:trPr>
        <w:tc>
          <w:tcPr>
            <w:tcW w:w="2943" w:type="dxa"/>
            <w:vAlign w:val="center"/>
          </w:tcPr>
          <w:p w:rsidR="008870A1" w:rsidRPr="004F59B3" w:rsidRDefault="008870A1" w:rsidP="006236CA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8870A1" w:rsidRPr="00FC798C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8870A1" w:rsidRPr="00DB6AB2" w:rsidRDefault="008870A1" w:rsidP="006236CA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8870A1" w:rsidRPr="00DB6AB2" w:rsidRDefault="008870A1" w:rsidP="006236CA">
            <w:pPr>
              <w:rPr>
                <w:sz w:val="24"/>
                <w:lang w:val="ru-RU"/>
              </w:rPr>
            </w:pPr>
          </w:p>
        </w:tc>
      </w:tr>
    </w:tbl>
    <w:p w:rsidR="008870A1" w:rsidRPr="00DB6AB2" w:rsidRDefault="008870A1" w:rsidP="008870A1">
      <w:pPr>
        <w:rPr>
          <w:sz w:val="24"/>
          <w:lang w:val="ru-RU"/>
        </w:rPr>
      </w:pPr>
    </w:p>
    <w:tbl>
      <w:tblPr>
        <w:tblStyle w:val="a3"/>
        <w:tblpPr w:leftFromText="180" w:rightFromText="180" w:vertAnchor="text" w:horzAnchor="margin" w:tblpY="161"/>
        <w:tblW w:w="0" w:type="auto"/>
        <w:tblLook w:val="04A0"/>
      </w:tblPr>
      <w:tblGrid>
        <w:gridCol w:w="10407"/>
      </w:tblGrid>
      <w:tr w:rsidR="008870A1" w:rsidRPr="00E87B4D" w:rsidTr="00116589">
        <w:trPr>
          <w:trHeight w:val="414"/>
        </w:trPr>
        <w:tc>
          <w:tcPr>
            <w:tcW w:w="10407" w:type="dxa"/>
          </w:tcPr>
          <w:p w:rsidR="008870A1" w:rsidRPr="00AF6B09" w:rsidRDefault="008870A1" w:rsidP="006236CA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 w:rsidR="00AE62B0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«Е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8870A1" w:rsidRPr="00E87B4D" w:rsidTr="006236CA">
        <w:trPr>
          <w:trHeight w:val="1812"/>
        </w:trPr>
        <w:tc>
          <w:tcPr>
            <w:tcW w:w="10407" w:type="dxa"/>
          </w:tcPr>
          <w:p w:rsidR="008870A1" w:rsidRPr="00E87B4D" w:rsidRDefault="008870A1" w:rsidP="00E87B4D">
            <w:pPr>
              <w:jc w:val="both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E87B4D">
              <w:rPr>
                <w:rFonts w:ascii="Times New Roman" w:hAnsi="Times New Roman"/>
                <w:color w:val="FF0000"/>
                <w:sz w:val="44"/>
                <w:szCs w:val="44"/>
                <w:lang w:val="ru-RU"/>
              </w:rPr>
              <w:t>Самостоятельное управление машиной не допускается! Только оценивающий эксперт осуществлять работу органами управления.</w:t>
            </w:r>
          </w:p>
        </w:tc>
      </w:tr>
    </w:tbl>
    <w:p w:rsidR="008870A1" w:rsidRPr="00DB6AB2" w:rsidRDefault="008870A1" w:rsidP="008870A1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5182"/>
      </w:tblGrid>
      <w:tr w:rsidR="008870A1" w:rsidRPr="004F59B3" w:rsidTr="006236CA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70A1" w:rsidRPr="00DB6AB2" w:rsidRDefault="008870A1" w:rsidP="006236CA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8870A1" w:rsidRPr="00E87B4D" w:rsidTr="00E87B4D">
        <w:trPr>
          <w:trHeight w:hRule="exact" w:val="1315"/>
        </w:trPr>
        <w:tc>
          <w:tcPr>
            <w:tcW w:w="10420" w:type="dxa"/>
            <w:gridSpan w:val="2"/>
          </w:tcPr>
          <w:p w:rsidR="008870A1" w:rsidRPr="00E87B4D" w:rsidRDefault="00F4044A" w:rsidP="00116589">
            <w:pPr>
              <w:jc w:val="both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. Произвести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предпродажную подготовку с проверкой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работоспособности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систем машины.</w:t>
            </w:r>
            <w:r w:rsidR="00E87B4D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</w:t>
            </w:r>
            <w:r w:rsidR="008870A1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Заполните заказ-наряд по выполненным работам.</w:t>
            </w:r>
          </w:p>
        </w:tc>
      </w:tr>
      <w:tr w:rsidR="008870A1" w:rsidRPr="00E87B4D" w:rsidTr="00E87B4D">
        <w:trPr>
          <w:trHeight w:hRule="exact" w:val="568"/>
        </w:trPr>
        <w:tc>
          <w:tcPr>
            <w:tcW w:w="5238" w:type="dxa"/>
          </w:tcPr>
          <w:p w:rsidR="008870A1" w:rsidRPr="004F59B3" w:rsidRDefault="008870A1" w:rsidP="006236CA">
            <w:pPr>
              <w:rPr>
                <w:sz w:val="24"/>
                <w:lang w:val="ru-RU"/>
              </w:rPr>
            </w:pPr>
          </w:p>
          <w:p w:rsidR="008870A1" w:rsidRPr="004F59B3" w:rsidRDefault="008870A1" w:rsidP="006236CA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8870A1" w:rsidRPr="004F59B3" w:rsidRDefault="008870A1" w:rsidP="006236CA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8870A1" w:rsidRPr="00AF6B09" w:rsidRDefault="008870A1" w:rsidP="008870A1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242"/>
        <w:gridCol w:w="3969"/>
      </w:tblGrid>
      <w:tr w:rsidR="008870A1" w:rsidRPr="00DB6AB2" w:rsidTr="006236CA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8870A1" w:rsidRPr="00DB6AB2" w:rsidRDefault="008870A1" w:rsidP="006236CA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8870A1" w:rsidRPr="008D3623" w:rsidTr="006236CA">
        <w:trPr>
          <w:trHeight w:val="369"/>
        </w:trPr>
        <w:tc>
          <w:tcPr>
            <w:tcW w:w="674" w:type="dxa"/>
            <w:vAlign w:val="center"/>
          </w:tcPr>
          <w:p w:rsidR="008870A1" w:rsidRDefault="008870A1" w:rsidP="006236CA">
            <w:pPr>
              <w:jc w:val="center"/>
              <w:rPr>
                <w:sz w:val="22"/>
                <w:lang w:val="ru-RU"/>
              </w:rPr>
            </w:pPr>
          </w:p>
          <w:p w:rsidR="008870A1" w:rsidRPr="008D5618" w:rsidRDefault="008870A1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870A1" w:rsidRPr="004F0F29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 диагностирование гидравлических  систем .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Pr="00DB6AB2" w:rsidRDefault="008870A1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870A1" w:rsidRPr="004F0F29" w:rsidRDefault="00116589" w:rsidP="00F404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 xml:space="preserve">Выявить  </w:t>
            </w:r>
            <w:r w:rsidR="008870A1">
              <w:rPr>
                <w:rFonts w:cs="Arial"/>
                <w:sz w:val="24"/>
                <w:lang w:val="ru-RU" w:eastAsia="ko-KR"/>
              </w:rPr>
              <w:t>неисправности</w:t>
            </w:r>
            <w:r>
              <w:rPr>
                <w:rFonts w:cs="Arial"/>
                <w:sz w:val="24"/>
                <w:lang w:val="ru-RU" w:eastAsia="ko-KR"/>
              </w:rPr>
              <w:t xml:space="preserve"> </w:t>
            </w:r>
            <w:r w:rsidR="00F4044A">
              <w:rPr>
                <w:rFonts w:cs="Arial"/>
                <w:sz w:val="24"/>
                <w:lang w:val="ru-RU" w:eastAsia="ko-KR"/>
              </w:rPr>
              <w:t>электрических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 систем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4F0F29" w:rsidRDefault="008870A1" w:rsidP="006236CA">
            <w:pPr>
              <w:rPr>
                <w:sz w:val="24"/>
                <w:lang w:val="ru-RU"/>
              </w:rPr>
            </w:pPr>
          </w:p>
        </w:tc>
      </w:tr>
      <w:tr w:rsidR="00F4044A" w:rsidRPr="004F0F29" w:rsidTr="006236CA">
        <w:trPr>
          <w:trHeight w:val="355"/>
        </w:trPr>
        <w:tc>
          <w:tcPr>
            <w:tcW w:w="674" w:type="dxa"/>
            <w:vAlign w:val="center"/>
          </w:tcPr>
          <w:p w:rsidR="00F4044A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F4044A" w:rsidRDefault="00F4044A" w:rsidP="00116589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 xml:space="preserve">Произвести диагностирование </w:t>
            </w:r>
            <w:r w:rsidR="00116589">
              <w:rPr>
                <w:rFonts w:cs="Arial"/>
                <w:sz w:val="24"/>
                <w:lang w:val="ru-RU" w:eastAsia="ko-KR"/>
              </w:rPr>
              <w:t xml:space="preserve">электрических </w:t>
            </w:r>
            <w:r w:rsidRPr="004F0F29">
              <w:rPr>
                <w:rFonts w:cs="Arial"/>
                <w:sz w:val="24"/>
                <w:lang w:val="ru-RU" w:eastAsia="ko-KR"/>
              </w:rPr>
              <w:t>систем</w:t>
            </w:r>
            <w:proofErr w:type="gramStart"/>
            <w:r w:rsidRPr="004F0F29">
              <w:rPr>
                <w:rFonts w:cs="Arial"/>
                <w:sz w:val="24"/>
                <w:lang w:val="ru-RU" w:eastAsia="ko-KR"/>
              </w:rPr>
              <w:t xml:space="preserve"> .</w:t>
            </w:r>
            <w:proofErr w:type="gramEnd"/>
          </w:p>
        </w:tc>
        <w:tc>
          <w:tcPr>
            <w:tcW w:w="1242" w:type="dxa"/>
            <w:vAlign w:val="center"/>
          </w:tcPr>
          <w:p w:rsidR="00F4044A" w:rsidRPr="00D10790" w:rsidRDefault="00F4044A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F4044A" w:rsidRPr="004F0F29" w:rsidRDefault="00F4044A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870A1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необходимые замеры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4F0F29" w:rsidRDefault="008870A1" w:rsidP="006236CA">
            <w:pPr>
              <w:rPr>
                <w:sz w:val="24"/>
                <w:lang w:val="ru-RU"/>
              </w:rPr>
            </w:pPr>
          </w:p>
        </w:tc>
      </w:tr>
      <w:tr w:rsidR="00F4044A" w:rsidRPr="004F0F29" w:rsidTr="006236CA">
        <w:trPr>
          <w:trHeight w:val="355"/>
        </w:trPr>
        <w:tc>
          <w:tcPr>
            <w:tcW w:w="674" w:type="dxa"/>
            <w:vAlign w:val="center"/>
          </w:tcPr>
          <w:p w:rsidR="00F4044A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F4044A" w:rsidRDefault="00F4044A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Проверить точки смазки машины</w:t>
            </w:r>
          </w:p>
        </w:tc>
        <w:tc>
          <w:tcPr>
            <w:tcW w:w="1242" w:type="dxa"/>
            <w:vAlign w:val="center"/>
          </w:tcPr>
          <w:p w:rsidR="00F4044A" w:rsidRPr="00D10790" w:rsidRDefault="00F4044A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F4044A" w:rsidRPr="004F0F29" w:rsidRDefault="00F4044A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Pr="004F0F29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8870A1" w:rsidRPr="004F0F29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AF6B09" w:rsidTr="006236CA">
        <w:trPr>
          <w:trHeight w:val="354"/>
        </w:trPr>
        <w:tc>
          <w:tcPr>
            <w:tcW w:w="674" w:type="dxa"/>
            <w:vAlign w:val="center"/>
          </w:tcPr>
          <w:p w:rsidR="008870A1" w:rsidRPr="00DB6AB2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4537" w:type="dxa"/>
            <w:vAlign w:val="center"/>
          </w:tcPr>
          <w:p w:rsidR="008870A1" w:rsidRPr="00563B4C" w:rsidRDefault="008870A1" w:rsidP="006236CA">
            <w:pPr>
              <w:rPr>
                <w:rFonts w:ascii="Times New Roman" w:hAnsi="Times New Roman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E87B4D" w:rsidTr="006236CA">
        <w:trPr>
          <w:trHeight w:val="354"/>
        </w:trPr>
        <w:tc>
          <w:tcPr>
            <w:tcW w:w="674" w:type="dxa"/>
            <w:vAlign w:val="center"/>
          </w:tcPr>
          <w:p w:rsidR="008870A1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</w:p>
        </w:tc>
        <w:tc>
          <w:tcPr>
            <w:tcW w:w="4537" w:type="dxa"/>
            <w:vAlign w:val="center"/>
          </w:tcPr>
          <w:p w:rsidR="008870A1" w:rsidRPr="004F0F29" w:rsidRDefault="008870A1" w:rsidP="006236CA">
            <w:pPr>
              <w:rPr>
                <w:rFonts w:ascii="Times New Roman" w:hAnsi="Times New Roman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Соблюдать технику безопасности на всех этапах выполнения работы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DB6AB2" w:rsidTr="006236CA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870A1" w:rsidRPr="00FC798C" w:rsidRDefault="008870A1" w:rsidP="006236CA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870A1" w:rsidRPr="00D10790" w:rsidRDefault="00116589" w:rsidP="006236CA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20</w:t>
            </w:r>
          </w:p>
        </w:tc>
        <w:tc>
          <w:tcPr>
            <w:tcW w:w="3969" w:type="dxa"/>
            <w:vAlign w:val="center"/>
          </w:tcPr>
          <w:p w:rsidR="008870A1" w:rsidRPr="00DB6AB2" w:rsidRDefault="008870A1" w:rsidP="006236CA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8870A1" w:rsidRDefault="008870A1" w:rsidP="008870A1">
      <w:pPr>
        <w:rPr>
          <w:lang w:val="ru-RU"/>
        </w:rPr>
      </w:pPr>
    </w:p>
    <w:p w:rsidR="008870A1" w:rsidRPr="00116589" w:rsidRDefault="00116589" w:rsidP="008870A1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lastRenderedPageBreak/>
        <w:t>Заказ-</w:t>
      </w:r>
      <w:r w:rsidR="008870A1" w:rsidRPr="00116589">
        <w:rPr>
          <w:rFonts w:ascii="Times New Roman" w:hAnsi="Times New Roman"/>
          <w:sz w:val="32"/>
          <w:lang w:val="ru-RU"/>
        </w:rPr>
        <w:t>наряд</w:t>
      </w:r>
    </w:p>
    <w:p w:rsidR="008870A1" w:rsidRDefault="008870A1" w:rsidP="008870A1">
      <w:pPr>
        <w:rPr>
          <w:lang w:val="ru-RU"/>
        </w:rPr>
      </w:pPr>
    </w:p>
    <w:tbl>
      <w:tblPr>
        <w:tblStyle w:val="a3"/>
        <w:tblW w:w="10977" w:type="dxa"/>
        <w:tblLook w:val="04A0"/>
      </w:tblPr>
      <w:tblGrid>
        <w:gridCol w:w="1441"/>
        <w:gridCol w:w="935"/>
        <w:gridCol w:w="1418"/>
        <w:gridCol w:w="1168"/>
        <w:gridCol w:w="107"/>
        <w:gridCol w:w="142"/>
        <w:gridCol w:w="1192"/>
        <w:gridCol w:w="882"/>
        <w:gridCol w:w="478"/>
        <w:gridCol w:w="993"/>
        <w:gridCol w:w="2221"/>
      </w:tblGrid>
      <w:tr w:rsidR="008870A1" w:rsidTr="006236CA">
        <w:trPr>
          <w:trHeight w:val="463"/>
        </w:trPr>
        <w:tc>
          <w:tcPr>
            <w:tcW w:w="2376" w:type="dxa"/>
            <w:gridSpan w:val="2"/>
            <w:vMerge w:val="restart"/>
          </w:tcPr>
          <w:p w:rsidR="008870A1" w:rsidRDefault="008870A1" w:rsidP="006236CA">
            <w:pPr>
              <w:jc w:val="center"/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8870A1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8870A1" w:rsidRDefault="00116589" w:rsidP="006236CA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8870A1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214" w:type="dxa"/>
            <w:gridSpan w:val="2"/>
            <w:vMerge w:val="restart"/>
          </w:tcPr>
          <w:p w:rsidR="008870A1" w:rsidRDefault="008870A1" w:rsidP="006236CA">
            <w:pPr>
              <w:jc w:val="center"/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jc w:val="center"/>
              <w:rPr>
                <w:lang w:val="ru-RU"/>
              </w:rPr>
            </w:pPr>
          </w:p>
        </w:tc>
      </w:tr>
      <w:tr w:rsidR="008870A1" w:rsidTr="006236CA">
        <w:trPr>
          <w:trHeight w:val="201"/>
        </w:trPr>
        <w:tc>
          <w:tcPr>
            <w:tcW w:w="2376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</w:tr>
      <w:tr w:rsidR="008870A1" w:rsidRPr="004F0F29" w:rsidTr="006236CA">
        <w:trPr>
          <w:trHeight w:val="269"/>
        </w:trPr>
        <w:tc>
          <w:tcPr>
            <w:tcW w:w="2376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8870A1" w:rsidRPr="00685703" w:rsidRDefault="00AE62B0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Е</w:t>
            </w:r>
            <w:bookmarkStart w:id="0" w:name="_GoBack"/>
            <w:bookmarkEnd w:id="0"/>
            <w:r w:rsidR="008870A1">
              <w:rPr>
                <w:rFonts w:cs="Arial"/>
                <w:b/>
                <w:sz w:val="16"/>
                <w:szCs w:val="16"/>
                <w:lang w:val="ru-RU"/>
              </w:rPr>
              <w:t xml:space="preserve"> Предпродажная подготовка</w:t>
            </w:r>
          </w:p>
        </w:tc>
        <w:tc>
          <w:tcPr>
            <w:tcW w:w="3214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545"/>
        </w:trPr>
        <w:tc>
          <w:tcPr>
            <w:tcW w:w="237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58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1360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677"/>
        </w:trPr>
        <w:tc>
          <w:tcPr>
            <w:tcW w:w="237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58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1360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328"/>
        </w:trPr>
        <w:tc>
          <w:tcPr>
            <w:tcW w:w="2376" w:type="dxa"/>
            <w:gridSpan w:val="2"/>
            <w:vMerge w:val="restart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2693" w:type="dxa"/>
            <w:gridSpan w:val="3"/>
            <w:vAlign w:val="bottom"/>
          </w:tcPr>
          <w:p w:rsidR="008870A1" w:rsidRDefault="008870A1" w:rsidP="00116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328"/>
        </w:trPr>
        <w:tc>
          <w:tcPr>
            <w:tcW w:w="2376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8870A1" w:rsidRDefault="008870A1" w:rsidP="001165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 w:rsidR="00116589">
              <w:rPr>
                <w:rFonts w:ascii="Calibri" w:hAnsi="Calibri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328"/>
        </w:trPr>
        <w:tc>
          <w:tcPr>
            <w:tcW w:w="2376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8870A1" w:rsidRDefault="008870A1" w:rsidP="00116589">
            <w:pPr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RPr="004F0F29" w:rsidTr="006236CA">
        <w:trPr>
          <w:trHeight w:val="1185"/>
        </w:trPr>
        <w:tc>
          <w:tcPr>
            <w:tcW w:w="10977" w:type="dxa"/>
            <w:gridSpan w:val="11"/>
          </w:tcPr>
          <w:p w:rsidR="008870A1" w:rsidRDefault="008870A1" w:rsidP="00116589">
            <w:pPr>
              <w:jc w:val="both"/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. Произвести </w:t>
            </w:r>
            <w:r w:rsidR="00F4044A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предпродажную подготовку с проверкой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работоспособности </w:t>
            </w:r>
            <w:r w:rsidR="00F4044A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систем машины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.</w:t>
            </w:r>
          </w:p>
        </w:tc>
      </w:tr>
      <w:tr w:rsidR="008870A1" w:rsidTr="006236CA">
        <w:trPr>
          <w:trHeight w:val="3590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1883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1958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924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116589" w:rsidRDefault="00116589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609"/>
        </w:trPr>
        <w:tc>
          <w:tcPr>
            <w:tcW w:w="1441" w:type="dxa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17" w:type="dxa"/>
            <w:gridSpan w:val="3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71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</w:tbl>
    <w:p w:rsidR="008870A1" w:rsidRPr="007A4B92" w:rsidRDefault="008870A1" w:rsidP="008870A1">
      <w:pPr>
        <w:rPr>
          <w:lang w:val="ru-RU"/>
        </w:rPr>
      </w:pPr>
    </w:p>
    <w:p w:rsidR="00B13BBE" w:rsidRDefault="00B13BBE">
      <w:pPr>
        <w:rPr>
          <w:lang w:val="ru-RU"/>
        </w:rPr>
      </w:pPr>
    </w:p>
    <w:p w:rsidR="00116589" w:rsidRDefault="00116589">
      <w:pPr>
        <w:rPr>
          <w:lang w:val="ru-RU"/>
        </w:rPr>
      </w:pPr>
    </w:p>
    <w:p w:rsidR="00116589" w:rsidRDefault="00116589">
      <w:pPr>
        <w:rPr>
          <w:lang w:val="ru-RU"/>
        </w:rPr>
      </w:pPr>
    </w:p>
    <w:p w:rsidR="00116589" w:rsidRPr="00116589" w:rsidRDefault="00116589">
      <w:pPr>
        <w:rPr>
          <w:lang w:val="ru-RU"/>
        </w:rPr>
      </w:pPr>
    </w:p>
    <w:tbl>
      <w:tblPr>
        <w:tblpPr w:leftFromText="180" w:rightFromText="180" w:vertAnchor="text" w:horzAnchor="margin" w:tblpXSpec="center" w:tblpY="157"/>
        <w:tblW w:w="0" w:type="auto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74"/>
        <w:gridCol w:w="1417"/>
      </w:tblGrid>
      <w:tr w:rsidR="00F70095" w:rsidRPr="00BB20F6" w:rsidTr="00F70095">
        <w:trPr>
          <w:trHeight w:val="300"/>
        </w:trPr>
        <w:tc>
          <w:tcPr>
            <w:tcW w:w="8374" w:type="dxa"/>
          </w:tcPr>
          <w:p w:rsidR="00F70095" w:rsidRPr="00BB20F6" w:rsidRDefault="00901572" w:rsidP="00901572">
            <w:pPr>
              <w:pStyle w:val="TableParagraph"/>
              <w:ind w:left="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lastRenderedPageBreak/>
              <w:t xml:space="preserve">Осмотр при доставке - это проверка, которая выполняется </w:t>
            </w:r>
            <w:proofErr w:type="gramStart"/>
            <w:r w:rsidRPr="00BB20F6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t>до</w:t>
            </w:r>
            <w:proofErr w:type="gramEnd"/>
            <w:r w:rsidRPr="00BB20F6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t xml:space="preserve"> </w:t>
            </w:r>
            <w:proofErr w:type="gramStart"/>
            <w:r w:rsidRPr="00BB20F6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t>передаче</w:t>
            </w:r>
            <w:proofErr w:type="gramEnd"/>
            <w:r w:rsidRPr="00BB20F6">
              <w:rPr>
                <w:rFonts w:ascii="Times New Roman" w:hAnsi="Times New Roman" w:cs="Times New Roman"/>
                <w:b/>
                <w:color w:val="000000" w:themeColor="text1"/>
                <w:w w:val="90"/>
                <w:sz w:val="24"/>
                <w:szCs w:val="24"/>
              </w:rPr>
              <w:t xml:space="preserve"> продукта </w:t>
            </w:r>
            <w:r w:rsidRPr="00BB20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клиенту.</w:t>
            </w:r>
          </w:p>
        </w:tc>
        <w:tc>
          <w:tcPr>
            <w:tcW w:w="1417" w:type="dxa"/>
          </w:tcPr>
          <w:p w:rsidR="00F70095" w:rsidRPr="00BB20F6" w:rsidRDefault="00901572" w:rsidP="00901572">
            <w:pPr>
              <w:pStyle w:val="TableParagraph"/>
              <w:spacing w:before="0"/>
              <w:ind w:lef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>Выполнено</w:t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spacing w:line="249" w:lineRule="auto"/>
              <w:ind w:left="91" w:right="83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1.Убедитесь, что все видимые компоненты и защитные устройства правильно установлены и не имеют повреждений.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spacing w:line="249" w:lineRule="auto"/>
              <w:ind w:left="91" w:right="76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2.Проверьте наличие и целостность наклеек. Проверьте состояние красочного покрытия.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0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3.Проверить чистоту в кабине и других отсеках.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4.Проверьте отсутствие следов коррозии на машине.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5.Проверьте состояние колес трактора.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6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6.Проверьте уровень гидравлического масла.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7.Проверьте уровень моторного масла.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38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8.Проверьте уровень и температуру замерзания охлаждающей жидкости.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40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ind w:left="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9.Проверьте уровень масла в ходовых редукторах.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4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spacing w:line="249" w:lineRule="auto"/>
              <w:ind w:left="91" w:right="6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10.Проверьте натяжение ремней навесного оборудования на остановленном двигателе. Отрегулируйте при необходимости.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4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641B44">
            <w:pPr>
              <w:pStyle w:val="TableParagraph"/>
              <w:spacing w:line="249" w:lineRule="auto"/>
              <w:ind w:left="91" w:righ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11.Проверьте уровень и температуру замерзания жидкости в системе омывателя ветрового стекла.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19050" t="0" r="0" b="0"/>
                  <wp:docPr id="4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572" w:rsidRPr="00BB20F6" w:rsidTr="00F70095">
        <w:trPr>
          <w:trHeight w:val="300"/>
        </w:trPr>
        <w:tc>
          <w:tcPr>
            <w:tcW w:w="8374" w:type="dxa"/>
          </w:tcPr>
          <w:p w:rsidR="00901572" w:rsidRPr="00BB20F6" w:rsidRDefault="00901572" w:rsidP="004D4048">
            <w:pPr>
              <w:pStyle w:val="TableParagraph"/>
              <w:ind w:left="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 Проверьте степень зарядки аккумуляторной батареи. Зарядите при необходимости.</w:t>
            </w:r>
          </w:p>
        </w:tc>
        <w:tc>
          <w:tcPr>
            <w:tcW w:w="1417" w:type="dxa"/>
          </w:tcPr>
          <w:p w:rsidR="00901572" w:rsidRPr="00BB20F6" w:rsidRDefault="00901572" w:rsidP="00F70095">
            <w:pPr>
              <w:pStyle w:val="TableParagraph"/>
              <w:spacing w:before="0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28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F46" w:rsidRPr="00BB20F6" w:rsidTr="00F70095">
        <w:trPr>
          <w:trHeight w:val="300"/>
        </w:trPr>
        <w:tc>
          <w:tcPr>
            <w:tcW w:w="8374" w:type="dxa"/>
          </w:tcPr>
          <w:p w:rsidR="00655F46" w:rsidRPr="00BB20F6" w:rsidRDefault="00655F46" w:rsidP="00901572">
            <w:pPr>
              <w:pStyle w:val="TableParagraph"/>
              <w:ind w:left="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01572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Проверить состояние и работоспособность всех световых приборов (при необходимости устранить выявленные неисправности)</w:t>
            </w:r>
          </w:p>
        </w:tc>
        <w:tc>
          <w:tcPr>
            <w:tcW w:w="1417" w:type="dxa"/>
          </w:tcPr>
          <w:p w:rsidR="00655F46" w:rsidRPr="00BB20F6" w:rsidRDefault="00655F46" w:rsidP="00F70095">
            <w:pPr>
              <w:pStyle w:val="TableParagraph"/>
              <w:spacing w:before="0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3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261"/>
        </w:trPr>
        <w:tc>
          <w:tcPr>
            <w:tcW w:w="8374" w:type="dxa"/>
          </w:tcPr>
          <w:p w:rsidR="00F70095" w:rsidRPr="00BB20F6" w:rsidRDefault="00F70095" w:rsidP="00901572">
            <w:pPr>
              <w:pStyle w:val="TableParagraph"/>
              <w:ind w:left="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01572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Посчитайте количество точек смазки на 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трактора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запишите количество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540"/>
        </w:trPr>
        <w:tc>
          <w:tcPr>
            <w:tcW w:w="8374" w:type="dxa"/>
          </w:tcPr>
          <w:p w:rsidR="00F70095" w:rsidRPr="00BB20F6" w:rsidRDefault="00F70095" w:rsidP="00901572">
            <w:pPr>
              <w:pStyle w:val="TableParagraph"/>
              <w:spacing w:line="249" w:lineRule="auto"/>
              <w:ind w:left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01572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Запустить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машину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дать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поработать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</w:t>
            </w:r>
            <w:proofErr w:type="gramEnd"/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двигатель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компоненты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достигнут рабочей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температуры</w:t>
            </w:r>
            <w:r w:rsidR="004D404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4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300"/>
        </w:trPr>
        <w:tc>
          <w:tcPr>
            <w:tcW w:w="8374" w:type="dxa"/>
          </w:tcPr>
          <w:p w:rsidR="00F70095" w:rsidRPr="00BB20F6" w:rsidRDefault="004D4048" w:rsidP="004D4048">
            <w:pPr>
              <w:pStyle w:val="TableParagraph"/>
              <w:ind w:left="0" w:right="2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а)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Прогрев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двигателя: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проследите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необычных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звуков,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дыма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вибрации.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6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540"/>
        </w:trPr>
        <w:tc>
          <w:tcPr>
            <w:tcW w:w="8374" w:type="dxa"/>
          </w:tcPr>
          <w:p w:rsidR="00F70095" w:rsidRPr="00BB20F6" w:rsidRDefault="004D4048" w:rsidP="00655F46">
            <w:pPr>
              <w:pStyle w:val="TableParagraph"/>
              <w:spacing w:line="249" w:lineRule="auto"/>
              <w:ind w:left="10" w:hanging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б)</w:t>
            </w:r>
            <w:r w:rsidRPr="00BB20F6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Проверьте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работу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приборов,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контрольных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и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прочих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ламп,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сигналов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движения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</w:rPr>
              <w:t>задним</w:t>
            </w:r>
            <w:r w:rsidRPr="00BB20F6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ходом,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звуковых сигналов</w:t>
            </w:r>
            <w:r w:rsidR="00655F46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8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540"/>
        </w:trPr>
        <w:tc>
          <w:tcPr>
            <w:tcW w:w="8374" w:type="dxa"/>
          </w:tcPr>
          <w:p w:rsidR="00F70095" w:rsidRPr="00BB20F6" w:rsidRDefault="00901572" w:rsidP="00655F46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Проверьте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работу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вспомогательного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обогревателя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радиоприемника.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300"/>
        </w:trPr>
        <w:tc>
          <w:tcPr>
            <w:tcW w:w="8374" w:type="dxa"/>
          </w:tcPr>
          <w:p w:rsidR="00F70095" w:rsidRPr="00BB20F6" w:rsidRDefault="00901572" w:rsidP="00D546B5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Проверьте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обороты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двигателя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</w:t>
            </w:r>
            <w:proofErr w:type="gramEnd"/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нагрузки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всех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рабочих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режимах.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14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540"/>
        </w:trPr>
        <w:tc>
          <w:tcPr>
            <w:tcW w:w="8374" w:type="dxa"/>
          </w:tcPr>
          <w:p w:rsidR="00F70095" w:rsidRPr="00BB20F6" w:rsidRDefault="00901572" w:rsidP="00D546B5">
            <w:pPr>
              <w:pStyle w:val="TableParagraph"/>
              <w:spacing w:line="249" w:lineRule="auto"/>
              <w:ind w:left="0" w:right="28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Проверить воздуховоды и соединения очистителя воздуха на предмет затяжки 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отсутствия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утечек.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18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300"/>
        </w:trPr>
        <w:tc>
          <w:tcPr>
            <w:tcW w:w="8374" w:type="dxa"/>
          </w:tcPr>
          <w:p w:rsidR="00F70095" w:rsidRPr="00BB20F6" w:rsidRDefault="00901572" w:rsidP="00D546B5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 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Проверить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работу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оборудования.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20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780"/>
        </w:trPr>
        <w:tc>
          <w:tcPr>
            <w:tcW w:w="8374" w:type="dxa"/>
          </w:tcPr>
          <w:p w:rsidR="00F70095" w:rsidRPr="00BB20F6" w:rsidRDefault="00901572" w:rsidP="00901572">
            <w:pPr>
              <w:pStyle w:val="TableParagraph"/>
              <w:spacing w:line="249" w:lineRule="auto"/>
              <w:ind w:left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Убедиться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утечек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топлива,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воды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масла.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необходимости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проверить</w:t>
            </w:r>
            <w:r w:rsidR="00D546B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затяжку соединений, хомутов и разъемов. Проверить правильность прокладки и</w:t>
            </w:r>
            <w:r w:rsidR="007D625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</w:t>
            </w:r>
            <w:r w:rsidR="007D625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перехлестов всех трубок и шлангов.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2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540"/>
        </w:trPr>
        <w:tc>
          <w:tcPr>
            <w:tcW w:w="8374" w:type="dxa"/>
          </w:tcPr>
          <w:p w:rsidR="00F70095" w:rsidRPr="00BB20F6" w:rsidRDefault="005921EE" w:rsidP="005921EE">
            <w:pPr>
              <w:pStyle w:val="TableParagraph"/>
              <w:spacing w:line="249" w:lineRule="auto"/>
              <w:ind w:left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01572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Любые неисправности и дефекты необходимо устранить, отметить и доложить</w:t>
            </w:r>
            <w:r w:rsidR="007D625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0095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начальнику.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24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095" w:rsidRPr="00BB20F6" w:rsidTr="00F70095">
        <w:trPr>
          <w:trHeight w:val="300"/>
        </w:trPr>
        <w:tc>
          <w:tcPr>
            <w:tcW w:w="8374" w:type="dxa"/>
          </w:tcPr>
          <w:p w:rsidR="00F70095" w:rsidRPr="00BB20F6" w:rsidRDefault="00F70095" w:rsidP="005921EE">
            <w:pPr>
              <w:pStyle w:val="Table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921EE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01572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Выключите</w:t>
            </w:r>
            <w:r w:rsidR="007D625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выключатель</w:t>
            </w:r>
            <w:r w:rsidR="007D625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аккумуляторной</w:t>
            </w:r>
            <w:r w:rsidR="007D6258"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20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батареи.</w:t>
            </w:r>
          </w:p>
        </w:tc>
        <w:tc>
          <w:tcPr>
            <w:tcW w:w="1417" w:type="dxa"/>
          </w:tcPr>
          <w:p w:rsidR="00F70095" w:rsidRPr="00BB20F6" w:rsidRDefault="00F70095" w:rsidP="00F70095">
            <w:pPr>
              <w:pStyle w:val="TableParagraph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20F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76213" cy="176212"/>
                  <wp:effectExtent l="0" t="0" r="0" b="0"/>
                  <wp:docPr id="26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7DD" w:rsidRDefault="007607DD" w:rsidP="007607DD">
      <w:pPr>
        <w:pStyle w:val="a8"/>
        <w:spacing w:before="5"/>
        <w:rPr>
          <w:sz w:val="23"/>
        </w:rPr>
      </w:pPr>
    </w:p>
    <w:p w:rsidR="007607DD" w:rsidRPr="007A4B92" w:rsidRDefault="007607DD" w:rsidP="007607DD">
      <w:pPr>
        <w:rPr>
          <w:lang w:val="ru-RU"/>
        </w:rPr>
      </w:pPr>
    </w:p>
    <w:p w:rsidR="007607DD" w:rsidRDefault="007607DD" w:rsidP="007607DD"/>
    <w:sectPr w:rsidR="007607DD" w:rsidSect="006E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60" w:rsidRDefault="00925660">
      <w:r>
        <w:separator/>
      </w:r>
    </w:p>
  </w:endnote>
  <w:endnote w:type="continuationSeparator" w:id="1">
    <w:p w:rsidR="00925660" w:rsidRDefault="00925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11658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11658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1165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60" w:rsidRDefault="00925660">
      <w:r>
        <w:separator/>
      </w:r>
    </w:p>
  </w:footnote>
  <w:footnote w:type="continuationSeparator" w:id="1">
    <w:p w:rsidR="00925660" w:rsidRDefault="00925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1165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11658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F33" w:rsidRDefault="0011658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0A1"/>
    <w:rsid w:val="00116589"/>
    <w:rsid w:val="00144DF1"/>
    <w:rsid w:val="001A7C9B"/>
    <w:rsid w:val="00412BCF"/>
    <w:rsid w:val="004A0FE0"/>
    <w:rsid w:val="004D4048"/>
    <w:rsid w:val="00541DDF"/>
    <w:rsid w:val="005921EE"/>
    <w:rsid w:val="00621A74"/>
    <w:rsid w:val="00655F46"/>
    <w:rsid w:val="007607DD"/>
    <w:rsid w:val="007D6258"/>
    <w:rsid w:val="008870A1"/>
    <w:rsid w:val="00901572"/>
    <w:rsid w:val="00925660"/>
    <w:rsid w:val="00A4184C"/>
    <w:rsid w:val="00A51544"/>
    <w:rsid w:val="00AE62B0"/>
    <w:rsid w:val="00B13BBE"/>
    <w:rsid w:val="00BB20F6"/>
    <w:rsid w:val="00D546B5"/>
    <w:rsid w:val="00E423E1"/>
    <w:rsid w:val="00E87B4D"/>
    <w:rsid w:val="00F4044A"/>
    <w:rsid w:val="00F70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A1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8870A1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8870A1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0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0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870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0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0A1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8870A1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8870A1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8870A1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rsid w:val="008870A1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8870A1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8870A1"/>
    <w:rPr>
      <w:b/>
      <w:sz w:val="28"/>
    </w:rPr>
  </w:style>
  <w:style w:type="paragraph" w:customStyle="1" w:styleId="Doctitle">
    <w:name w:val="Doc title"/>
    <w:basedOn w:val="a"/>
    <w:rsid w:val="008870A1"/>
    <w:rPr>
      <w:b/>
      <w:sz w:val="40"/>
    </w:rPr>
  </w:style>
  <w:style w:type="table" w:styleId="a3">
    <w:name w:val="Table Grid"/>
    <w:basedOn w:val="a1"/>
    <w:uiPriority w:val="99"/>
    <w:rsid w:val="008870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6">
    <w:name w:val="footer"/>
    <w:basedOn w:val="a"/>
    <w:link w:val="a7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Body Text"/>
    <w:basedOn w:val="a"/>
    <w:link w:val="a9"/>
    <w:uiPriority w:val="1"/>
    <w:qFormat/>
    <w:rsid w:val="007607DD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9">
    <w:name w:val="Основной текст Знак"/>
    <w:basedOn w:val="a0"/>
    <w:link w:val="a8"/>
    <w:uiPriority w:val="1"/>
    <w:rsid w:val="007607D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07DD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21A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1A7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12</cp:revision>
  <cp:lastPrinted>2024-02-09T09:54:00Z</cp:lastPrinted>
  <dcterms:created xsi:type="dcterms:W3CDTF">2023-02-07T09:59:00Z</dcterms:created>
  <dcterms:modified xsi:type="dcterms:W3CDTF">2024-02-09T18:18:00Z</dcterms:modified>
</cp:coreProperties>
</file>