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32B4" w:rsidRDefault="00D732B4" w:rsidP="00D732B4">
      <w:pPr>
        <w:jc w:val="right"/>
        <w:rPr>
          <w:rFonts w:ascii="Times New Roman" w:hAnsi="Times New Roman" w:cs="Times New Roman"/>
          <w:sz w:val="24"/>
          <w:szCs w:val="28"/>
        </w:rPr>
      </w:pPr>
      <w:r w:rsidRPr="00887598">
        <w:rPr>
          <w:rFonts w:ascii="Times New Roman" w:hAnsi="Times New Roman" w:cs="Times New Roman"/>
          <w:sz w:val="24"/>
          <w:szCs w:val="28"/>
        </w:rPr>
        <w:t>Приложение 17</w:t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t>Таблица 17.1</w:t>
      </w: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694974" cy="5374105"/>
            <wp:effectExtent l="19050" t="0" r="1476" b="0"/>
            <wp:docPr id="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2507" t="13800" r="13573" b="133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8872" cy="5376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lastRenderedPageBreak/>
        <w:t>Продолжение Таблицы 17.1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447679" cy="5446775"/>
            <wp:effectExtent l="19050" t="0" r="1121" b="0"/>
            <wp:docPr id="7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2666" t="10806" r="14119" b="128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9026" cy="5447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  <w:r w:rsidRPr="00887598">
        <w:rPr>
          <w:rFonts w:ascii="Times New Roman" w:hAnsi="Times New Roman" w:cs="Times New Roman"/>
          <w:sz w:val="28"/>
          <w:szCs w:val="28"/>
        </w:rPr>
        <w:lastRenderedPageBreak/>
        <w:t>Продолжение Таблицы 17.1</w:t>
      </w:r>
    </w:p>
    <w:p w:rsidR="00D732B4" w:rsidRPr="00887598" w:rsidRDefault="00D732B4" w:rsidP="00D732B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304275" cy="5351929"/>
            <wp:effectExtent l="19050" t="0" r="0" b="0"/>
            <wp:docPr id="7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872" t="11905" r="14119" b="10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5335" cy="5352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  <w:r>
        <w:rPr>
          <w:rFonts w:ascii="Times New Roman" w:hAnsi="Times New Roman" w:cs="Times New Roman"/>
          <w:sz w:val="28"/>
          <w:szCs w:val="28"/>
        </w:rPr>
        <w:lastRenderedPageBreak/>
        <w:t>окончание</w:t>
      </w:r>
      <w:r w:rsidRPr="00887598">
        <w:rPr>
          <w:rFonts w:ascii="Times New Roman" w:hAnsi="Times New Roman" w:cs="Times New Roman"/>
          <w:sz w:val="28"/>
          <w:szCs w:val="28"/>
        </w:rPr>
        <w:t xml:space="preserve"> Таблицы 17.1</w:t>
      </w:r>
    </w:p>
    <w:p w:rsidR="00D732B4" w:rsidRPr="00887598" w:rsidRDefault="00D732B4" w:rsidP="00D732B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245973" cy="4540346"/>
            <wp:effectExtent l="19050" t="0" r="0" b="0"/>
            <wp:docPr id="7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2769" t="11722" r="14119" b="21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4275" cy="4539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lastRenderedPageBreak/>
        <w:t>Таблица 17.2</w:t>
      </w:r>
    </w:p>
    <w:p w:rsidR="00D732B4" w:rsidRPr="00887598" w:rsidRDefault="00D732B4" w:rsidP="00D732B4">
      <w:pPr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t>Значение коэффициента запаса</w:t>
      </w:r>
    </w:p>
    <w:p w:rsidR="00D732B4" w:rsidRPr="00887598" w:rsidRDefault="00D732B4" w:rsidP="00D732B4">
      <w:pPr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74129" cy="5198434"/>
            <wp:effectExtent l="19050" t="0" r="8021" b="0"/>
            <wp:docPr id="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2560" t="14469" r="15251" b="12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1898" cy="5202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lastRenderedPageBreak/>
        <w:t>Продолжение Таблицы 17.2</w:t>
      </w:r>
    </w:p>
    <w:p w:rsidR="00D732B4" w:rsidRPr="00887598" w:rsidRDefault="00D732B4" w:rsidP="00D732B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71730" cy="5566610"/>
            <wp:effectExtent l="19050" t="0" r="0" b="0"/>
            <wp:docPr id="7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2666" t="16850" r="15972" b="7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0813" cy="5566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Окончание </w:t>
      </w:r>
      <w:r w:rsidRPr="00887598">
        <w:rPr>
          <w:rFonts w:ascii="Times New Roman" w:hAnsi="Times New Roman" w:cs="Times New Roman"/>
          <w:sz w:val="28"/>
          <w:szCs w:val="28"/>
        </w:rPr>
        <w:t xml:space="preserve"> Таблицы 17.2</w:t>
      </w:r>
    </w:p>
    <w:p w:rsidR="00D732B4" w:rsidRPr="00887598" w:rsidRDefault="00D732B4" w:rsidP="00D732B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87399" cy="5021179"/>
            <wp:effectExtent l="19050" t="0" r="0" b="0"/>
            <wp:docPr id="7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2766" t="17949" r="16075" b="15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0393" cy="5027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</w:p>
    <w:p w:rsidR="00D732B4" w:rsidRPr="00887598" w:rsidRDefault="00D732B4" w:rsidP="00D732B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lastRenderedPageBreak/>
        <w:t>Таблица 17.3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328233" cy="5582652"/>
            <wp:effectExtent l="19050" t="0" r="6267" b="0"/>
            <wp:docPr id="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2769" t="14835" r="16796" b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8171" cy="558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Окончание </w:t>
      </w:r>
      <w:r w:rsidRPr="00887598">
        <w:rPr>
          <w:rFonts w:ascii="Times New Roman" w:hAnsi="Times New Roman" w:cs="Times New Roman"/>
          <w:sz w:val="28"/>
          <w:szCs w:val="28"/>
        </w:rPr>
        <w:t xml:space="preserve"> Таблицы 17.3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810625" cy="2617932"/>
            <wp:effectExtent l="19050" t="0" r="9525" b="0"/>
            <wp:docPr id="7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2766" t="28030" r="16640" b="34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0625" cy="2617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</w:p>
    <w:p w:rsidR="00D732B4" w:rsidRDefault="00D732B4" w:rsidP="00D732B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8"/>
        </w:rPr>
        <w:sectPr w:rsidR="00D732B4" w:rsidSect="00D732B4">
          <w:type w:val="continuous"/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D732B4" w:rsidRPr="00887598" w:rsidRDefault="00D732B4" w:rsidP="00D732B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8"/>
        </w:rPr>
      </w:pPr>
      <w:r w:rsidRPr="00887598">
        <w:rPr>
          <w:rFonts w:ascii="Times New Roman" w:hAnsi="Times New Roman" w:cs="Times New Roman"/>
          <w:sz w:val="24"/>
          <w:szCs w:val="28"/>
        </w:rPr>
        <w:lastRenderedPageBreak/>
        <w:t>Приложение 18</w:t>
      </w:r>
    </w:p>
    <w:p w:rsidR="00D732B4" w:rsidRDefault="00D732B4" w:rsidP="00EF27A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732B4" w:rsidRPr="00887598" w:rsidRDefault="00847C25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</w:t>
      </w:r>
      <w:r w:rsidR="00D732B4" w:rsidRPr="00887598">
        <w:rPr>
          <w:rFonts w:ascii="Times New Roman" w:hAnsi="Times New Roman" w:cs="Times New Roman"/>
          <w:sz w:val="28"/>
          <w:szCs w:val="28"/>
        </w:rPr>
        <w:t>мер 1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23626" cy="6905625"/>
            <wp:effectExtent l="19050" t="0" r="924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1377" t="16346" r="27776" b="9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6906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05475" cy="4810125"/>
            <wp:effectExtent l="19050" t="0" r="9525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1403" t="28490" r="28051" b="6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81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t>Пример 2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419475"/>
            <wp:effectExtent l="19050" t="0" r="9525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4051" t="18804" r="19027" b="20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686" cy="3422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86450" cy="4094921"/>
            <wp:effectExtent l="19050" t="0" r="0" b="0"/>
            <wp:docPr id="1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4853" t="20228" r="19829" b="113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674" cy="4095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72175" cy="4435475"/>
            <wp:effectExtent l="19050" t="0" r="9525" b="0"/>
            <wp:docPr id="1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5174" t="17949" r="19989" b="9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351" cy="4440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05475" cy="4524375"/>
            <wp:effectExtent l="19050" t="0" r="9525" b="0"/>
            <wp:docPr id="1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5494" t="19658" r="19829" b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53125" cy="3143250"/>
            <wp:effectExtent l="19050" t="0" r="9525" b="0"/>
            <wp:docPr id="1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0583" t="21368" r="4917" b="133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35449" cy="4499802"/>
            <wp:effectExtent l="19050" t="0" r="3401" b="0"/>
            <wp:docPr id="1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4693" t="18519" r="21112" b="9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950" cy="4502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9775" cy="4206032"/>
            <wp:effectExtent l="19050" t="0" r="0" b="0"/>
            <wp:docPr id="1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5334" t="18803" r="20310" b="113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737" cy="4208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19775" cy="3556530"/>
            <wp:effectExtent l="19050" t="0" r="9525" b="0"/>
            <wp:docPr id="16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9182" t="24501" r="21753" b="22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308" cy="3558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48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887598">
        <w:rPr>
          <w:rFonts w:ascii="Times New Roman" w:hAnsi="Times New Roman" w:cs="Times New Roman"/>
          <w:iCs/>
          <w:sz w:val="28"/>
          <w:szCs w:val="28"/>
        </w:rPr>
        <w:t xml:space="preserve">Пример типового расчёта системы вентиляции для </w:t>
      </w:r>
      <w:r w:rsidRPr="00887598">
        <w:rPr>
          <w:rFonts w:ascii="Times New Roman" w:hAnsi="Times New Roman" w:cs="Times New Roman"/>
          <w:color w:val="000000"/>
          <w:sz w:val="28"/>
          <w:szCs w:val="28"/>
        </w:rPr>
        <w:t>малярного участка.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66461" cy="3762375"/>
            <wp:effectExtent l="19050" t="0" r="0" b="0"/>
            <wp:docPr id="17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5013" t="22507" r="19188" b="21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159" cy="3767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br w:type="page"/>
      </w:r>
    </w:p>
    <w:p w:rsidR="00D732B4" w:rsidRPr="00887598" w:rsidRDefault="00D732B4" w:rsidP="00D732B4">
      <w:pPr>
        <w:spacing w:after="0" w:line="360" w:lineRule="auto"/>
        <w:ind w:firstLine="708"/>
        <w:jc w:val="center"/>
        <w:rPr>
          <w:rFonts w:ascii="Times New Roman" w:hAnsi="Times New Roman" w:cs="Times New Roman"/>
          <w:iCs/>
          <w:sz w:val="28"/>
          <w:szCs w:val="28"/>
        </w:rPr>
      </w:pPr>
      <w:r w:rsidRPr="00887598">
        <w:rPr>
          <w:rFonts w:ascii="Times New Roman" w:hAnsi="Times New Roman" w:cs="Times New Roman"/>
          <w:iCs/>
          <w:sz w:val="28"/>
          <w:szCs w:val="28"/>
        </w:rPr>
        <w:lastRenderedPageBreak/>
        <w:t>Пример 3</w:t>
      </w:r>
    </w:p>
    <w:p w:rsidR="00D732B4" w:rsidRPr="00887598" w:rsidRDefault="00D732B4" w:rsidP="00D732B4">
      <w:pPr>
        <w:spacing w:after="0" w:line="360" w:lineRule="auto"/>
        <w:ind w:firstLine="708"/>
        <w:jc w:val="center"/>
        <w:rPr>
          <w:rFonts w:ascii="Times New Roman" w:hAnsi="Times New Roman" w:cs="Times New Roman"/>
          <w:iCs/>
          <w:sz w:val="28"/>
          <w:szCs w:val="28"/>
        </w:rPr>
      </w:pPr>
      <w:r w:rsidRPr="00887598">
        <w:rPr>
          <w:rFonts w:ascii="Times New Roman" w:hAnsi="Times New Roman" w:cs="Times New Roman"/>
          <w:iCs/>
          <w:sz w:val="28"/>
          <w:szCs w:val="28"/>
        </w:rPr>
        <w:t>Пример расчёта светильников</w:t>
      </w:r>
      <w:r w:rsidRPr="00887598">
        <w:rPr>
          <w:rFonts w:ascii="Times New Roman" w:hAnsi="Times New Roman" w:cs="Times New Roman"/>
          <w:sz w:val="28"/>
          <w:szCs w:val="28"/>
        </w:rPr>
        <w:t xml:space="preserve">, необходимых для нормальной трудовой деятельности представлен в табличной форме </w:t>
      </w:r>
      <w:r w:rsidRPr="00887598">
        <w:rPr>
          <w:rFonts w:ascii="Times New Roman" w:hAnsi="Times New Roman" w:cs="Times New Roman"/>
          <w:iCs/>
          <w:sz w:val="28"/>
          <w:szCs w:val="28"/>
        </w:rPr>
        <w:t>для производственного участка.</w:t>
      </w:r>
    </w:p>
    <w:p w:rsidR="00D732B4" w:rsidRPr="00887598" w:rsidRDefault="00D732B4" w:rsidP="00D732B4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t>Исходные данные для расчёта представлены в таблице.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10275" cy="3925461"/>
            <wp:effectExtent l="19050" t="0" r="9525" b="0"/>
            <wp:docPr id="18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6777" t="18519" r="21913" b="21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853" cy="392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sz w:val="28"/>
          <w:szCs w:val="28"/>
        </w:rPr>
        <w:t>Расчет необходимого числа светильников.</w:t>
      </w:r>
    </w:p>
    <w:p w:rsidR="00D732B4" w:rsidRPr="00887598" w:rsidRDefault="00D732B4" w:rsidP="00D73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75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16611" cy="2647950"/>
            <wp:effectExtent l="19050" t="0" r="3189" b="0"/>
            <wp:docPr id="19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26457" t="29915" r="22568" b="30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703" cy="2649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pStyle w:val="Default"/>
        <w:spacing w:line="360" w:lineRule="auto"/>
        <w:ind w:firstLine="709"/>
        <w:jc w:val="center"/>
        <w:rPr>
          <w:color w:val="auto"/>
          <w:sz w:val="28"/>
          <w:szCs w:val="28"/>
          <w:lang w:val="ru-RU"/>
        </w:rPr>
      </w:pPr>
      <w:r w:rsidRPr="00887598">
        <w:rPr>
          <w:sz w:val="28"/>
          <w:szCs w:val="28"/>
          <w:lang w:val="ru-RU"/>
        </w:rPr>
        <w:t xml:space="preserve">Исходя из расчётов можно использовать светильники типа ЛД, ЛСП02 с люминесцентными лампами в количестве 6 </w:t>
      </w:r>
      <w:proofErr w:type="spellStart"/>
      <w:proofErr w:type="gramStart"/>
      <w:r w:rsidRPr="00887598">
        <w:rPr>
          <w:sz w:val="28"/>
          <w:szCs w:val="28"/>
          <w:lang w:val="ru-RU"/>
        </w:rPr>
        <w:t>шт</w:t>
      </w:r>
      <w:proofErr w:type="spellEnd"/>
      <w:proofErr w:type="gramEnd"/>
      <w:r w:rsidRPr="00887598">
        <w:rPr>
          <w:sz w:val="28"/>
          <w:szCs w:val="28"/>
          <w:lang w:val="ru-RU"/>
        </w:rPr>
        <w:t xml:space="preserve"> мощностью 80 ВТ (в </w:t>
      </w:r>
      <w:r w:rsidRPr="00887598">
        <w:rPr>
          <w:color w:val="auto"/>
          <w:sz w:val="28"/>
          <w:szCs w:val="28"/>
          <w:lang w:val="ru-RU"/>
        </w:rPr>
        <w:lastRenderedPageBreak/>
        <w:t xml:space="preserve">светильнике 2 лампы мощностью 40 Вт каждая). Общая мощность ламп – 480 Вт. Для экономии электроэнергии можно использовать светильники с </w:t>
      </w:r>
      <w:proofErr w:type="spellStart"/>
      <w:r w:rsidRPr="00887598">
        <w:rPr>
          <w:color w:val="auto"/>
          <w:sz w:val="28"/>
          <w:szCs w:val="28"/>
          <w:lang w:val="ru-RU"/>
        </w:rPr>
        <w:t>энергоэкономичными</w:t>
      </w:r>
      <w:proofErr w:type="spellEnd"/>
      <w:r w:rsidRPr="00887598">
        <w:rPr>
          <w:color w:val="auto"/>
          <w:sz w:val="28"/>
          <w:szCs w:val="28"/>
          <w:lang w:val="ru-RU"/>
        </w:rPr>
        <w:t xml:space="preserve"> люминесцентными лампами типа ЛПО33-001 (2х18) или светодиодные светильники СС 110 222-1-Н-072-М.</w:t>
      </w:r>
    </w:p>
    <w:p w:rsidR="00D732B4" w:rsidRPr="00887598" w:rsidRDefault="00D732B4" w:rsidP="00D732B4">
      <w:pPr>
        <w:pStyle w:val="Default"/>
        <w:spacing w:line="360" w:lineRule="auto"/>
        <w:ind w:firstLine="709"/>
        <w:jc w:val="center"/>
        <w:rPr>
          <w:color w:val="auto"/>
          <w:sz w:val="28"/>
          <w:szCs w:val="28"/>
          <w:lang w:val="ru-RU"/>
        </w:rPr>
      </w:pPr>
    </w:p>
    <w:p w:rsidR="00D732B4" w:rsidRPr="00887598" w:rsidRDefault="00D732B4" w:rsidP="00D732B4">
      <w:pPr>
        <w:pStyle w:val="Default"/>
        <w:spacing w:line="360" w:lineRule="auto"/>
        <w:ind w:firstLine="709"/>
        <w:jc w:val="center"/>
        <w:rPr>
          <w:color w:val="auto"/>
          <w:sz w:val="28"/>
          <w:szCs w:val="28"/>
          <w:lang w:val="ru-RU"/>
        </w:rPr>
      </w:pPr>
      <w:r w:rsidRPr="00887598">
        <w:rPr>
          <w:color w:val="auto"/>
          <w:sz w:val="28"/>
          <w:szCs w:val="28"/>
          <w:lang w:val="ru-RU"/>
        </w:rPr>
        <w:t>Пример 4</w:t>
      </w:r>
    </w:p>
    <w:p w:rsidR="00D732B4" w:rsidRPr="00887598" w:rsidRDefault="00D732B4" w:rsidP="00D732B4">
      <w:pPr>
        <w:pStyle w:val="Default"/>
        <w:spacing w:line="360" w:lineRule="auto"/>
        <w:jc w:val="center"/>
        <w:rPr>
          <w:sz w:val="28"/>
          <w:szCs w:val="28"/>
          <w:lang w:val="ru-RU"/>
        </w:rPr>
      </w:pPr>
      <w:r w:rsidRPr="00887598">
        <w:rPr>
          <w:noProof/>
          <w:sz w:val="28"/>
          <w:szCs w:val="28"/>
          <w:lang w:val="ru-RU"/>
        </w:rPr>
        <w:drawing>
          <wp:inline distT="0" distB="0" distL="0" distR="0">
            <wp:extent cx="6229350" cy="7173191"/>
            <wp:effectExtent l="19050" t="0" r="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22546" t="13410" r="21779" b="6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710" cy="7175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2B4" w:rsidRPr="00887598" w:rsidRDefault="00D732B4" w:rsidP="00D732B4">
      <w:pPr>
        <w:pStyle w:val="Default"/>
        <w:spacing w:line="360" w:lineRule="auto"/>
        <w:jc w:val="center"/>
        <w:rPr>
          <w:sz w:val="28"/>
          <w:szCs w:val="28"/>
          <w:lang w:val="ru-RU"/>
        </w:rPr>
      </w:pPr>
    </w:p>
    <w:p w:rsidR="00D732B4" w:rsidRPr="00887598" w:rsidRDefault="00D732B4" w:rsidP="00D732B4">
      <w:pPr>
        <w:pStyle w:val="Default"/>
        <w:spacing w:line="360" w:lineRule="auto"/>
        <w:jc w:val="center"/>
        <w:rPr>
          <w:sz w:val="28"/>
          <w:szCs w:val="28"/>
          <w:lang w:val="ru-RU"/>
        </w:rPr>
      </w:pPr>
      <w:r w:rsidRPr="00887598">
        <w:rPr>
          <w:noProof/>
          <w:sz w:val="28"/>
          <w:szCs w:val="28"/>
          <w:lang w:val="ru-RU"/>
        </w:rPr>
        <w:drawing>
          <wp:inline distT="0" distB="0" distL="0" distR="0">
            <wp:extent cx="6057900" cy="1428750"/>
            <wp:effectExtent l="19050" t="0" r="0" b="0"/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22393" t="70196" r="21932" b="13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7DC8" w:rsidRPr="006111FC" w:rsidRDefault="00D732B4" w:rsidP="00D732B4">
      <w:pPr>
        <w:pStyle w:val="Default"/>
        <w:spacing w:line="360" w:lineRule="auto"/>
        <w:rPr>
          <w:b/>
          <w:sz w:val="28"/>
          <w:szCs w:val="28"/>
        </w:rPr>
      </w:pPr>
      <w:r w:rsidRPr="00887598">
        <w:rPr>
          <w:noProof/>
          <w:sz w:val="28"/>
          <w:szCs w:val="28"/>
          <w:lang w:val="ru-RU"/>
        </w:rPr>
        <w:drawing>
          <wp:inline distT="0" distB="0" distL="0" distR="0">
            <wp:extent cx="6210300" cy="1290229"/>
            <wp:effectExtent l="19050" t="0" r="0" b="0"/>
            <wp:docPr id="2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22699" t="54981" r="21933" b="30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1290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C7DC8" w:rsidRPr="006111FC" w:rsidSect="00D73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CD6227F"/>
    <w:multiLevelType w:val="hybridMultilevel"/>
    <w:tmpl w:val="DEE0CA6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66F34AC0"/>
    <w:multiLevelType w:val="hybridMultilevel"/>
    <w:tmpl w:val="A6EA0D00"/>
    <w:lvl w:ilvl="0" w:tplc="ABFA4990">
      <w:start w:val="2446"/>
      <w:numFmt w:val="decimal"/>
      <w:lvlText w:val="%1"/>
      <w:lvlJc w:val="left"/>
      <w:pPr>
        <w:ind w:left="763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6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F27A2"/>
    <w:rsid w:val="00012584"/>
    <w:rsid w:val="000F20AE"/>
    <w:rsid w:val="0011264F"/>
    <w:rsid w:val="00182B52"/>
    <w:rsid w:val="00255B2E"/>
    <w:rsid w:val="00286C28"/>
    <w:rsid w:val="002C567D"/>
    <w:rsid w:val="002C7DC8"/>
    <w:rsid w:val="00315FCB"/>
    <w:rsid w:val="003521B3"/>
    <w:rsid w:val="003E6135"/>
    <w:rsid w:val="00423CD8"/>
    <w:rsid w:val="00453441"/>
    <w:rsid w:val="005048C9"/>
    <w:rsid w:val="00507F24"/>
    <w:rsid w:val="006111FC"/>
    <w:rsid w:val="006519F7"/>
    <w:rsid w:val="00692EDB"/>
    <w:rsid w:val="00810E68"/>
    <w:rsid w:val="00831B0E"/>
    <w:rsid w:val="00847C25"/>
    <w:rsid w:val="008B6D81"/>
    <w:rsid w:val="00915FA4"/>
    <w:rsid w:val="0095470F"/>
    <w:rsid w:val="009A07F7"/>
    <w:rsid w:val="009C2AFF"/>
    <w:rsid w:val="00A766D5"/>
    <w:rsid w:val="00B01A74"/>
    <w:rsid w:val="00B37BAD"/>
    <w:rsid w:val="00B8043F"/>
    <w:rsid w:val="00C17F5D"/>
    <w:rsid w:val="00D40CBA"/>
    <w:rsid w:val="00D732B4"/>
    <w:rsid w:val="00E17CED"/>
    <w:rsid w:val="00E9229B"/>
    <w:rsid w:val="00EF27A2"/>
    <w:rsid w:val="00F20592"/>
    <w:rsid w:val="00FA58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66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F27A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">
    <w:name w:val="Основной текст (2)_"/>
    <w:basedOn w:val="a0"/>
    <w:rsid w:val="0095470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0">
    <w:name w:val="Основной текст (2)"/>
    <w:basedOn w:val="2"/>
    <w:rsid w:val="0095470F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a4">
    <w:name w:val="Подпись к таблице + Курсив"/>
    <w:basedOn w:val="a0"/>
    <w:rsid w:val="0095470F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paragraph" w:styleId="a5">
    <w:name w:val="Body Text Indent"/>
    <w:basedOn w:val="a"/>
    <w:link w:val="a6"/>
    <w:uiPriority w:val="99"/>
    <w:unhideWhenUsed/>
    <w:rsid w:val="00831B0E"/>
    <w:pPr>
      <w:spacing w:after="120"/>
      <w:ind w:left="283"/>
    </w:pPr>
    <w:rPr>
      <w:rFonts w:eastAsiaTheme="minorEastAsia"/>
      <w:lang w:eastAsia="ru-RU"/>
    </w:rPr>
  </w:style>
  <w:style w:type="character" w:customStyle="1" w:styleId="a6">
    <w:name w:val="Основной текст с отступом Знак"/>
    <w:basedOn w:val="a0"/>
    <w:link w:val="a5"/>
    <w:uiPriority w:val="99"/>
    <w:rsid w:val="00831B0E"/>
    <w:rPr>
      <w:rFonts w:eastAsiaTheme="minorEastAsia"/>
      <w:lang w:eastAsia="ru-RU"/>
    </w:rPr>
  </w:style>
  <w:style w:type="character" w:customStyle="1" w:styleId="7">
    <w:name w:val="Подпись к таблице (7)_"/>
    <w:basedOn w:val="a0"/>
    <w:link w:val="70"/>
    <w:rsid w:val="00FA58F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character" w:customStyle="1" w:styleId="710pt80">
    <w:name w:val="Подпись к таблице (7) + 10 pt;Полужирный;Масштаб 80%"/>
    <w:basedOn w:val="7"/>
    <w:rsid w:val="00FA58FA"/>
    <w:rPr>
      <w:b/>
      <w:bCs/>
      <w:color w:val="000000"/>
      <w:spacing w:val="0"/>
      <w:w w:val="80"/>
      <w:position w:val="0"/>
      <w:sz w:val="20"/>
      <w:szCs w:val="20"/>
      <w:lang w:val="ru-RU" w:eastAsia="ru-RU" w:bidi="ru-RU"/>
    </w:rPr>
  </w:style>
  <w:style w:type="character" w:customStyle="1" w:styleId="29pt">
    <w:name w:val="Основной текст (2) + 9 pt"/>
    <w:basedOn w:val="2"/>
    <w:rsid w:val="00FA58FA"/>
    <w:rPr>
      <w:color w:val="000000"/>
      <w:spacing w:val="0"/>
      <w:w w:val="100"/>
      <w:position w:val="0"/>
      <w:sz w:val="18"/>
      <w:szCs w:val="18"/>
      <w:lang w:val="ru-RU" w:eastAsia="ru-RU" w:bidi="ru-RU"/>
    </w:rPr>
  </w:style>
  <w:style w:type="paragraph" w:customStyle="1" w:styleId="70">
    <w:name w:val="Подпись к таблице (7)"/>
    <w:basedOn w:val="a"/>
    <w:link w:val="7"/>
    <w:rsid w:val="00FA58FA"/>
    <w:pPr>
      <w:widowControl w:val="0"/>
      <w:shd w:val="clear" w:color="auto" w:fill="FFFFFF"/>
      <w:spacing w:after="0" w:line="0" w:lineRule="atLeast"/>
      <w:ind w:hanging="480"/>
      <w:jc w:val="right"/>
    </w:pPr>
    <w:rPr>
      <w:rFonts w:ascii="Times New Roman" w:eastAsia="Times New Roman" w:hAnsi="Times New Roman" w:cs="Times New Roman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2C7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C7DC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D732B4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val="uk-UA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152</Words>
  <Characters>873</Characters>
  <Application>Microsoft Office Word</Application>
  <DocSecurity>4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SATK</Company>
  <LinksUpToDate>false</LinksUpToDate>
  <CharactersWithSpaces>1023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213</dc:creator>
  <cp:lastModifiedBy>user</cp:lastModifiedBy>
  <cp:revision>2</cp:revision>
  <dcterms:created xsi:type="dcterms:W3CDTF">2018-03-27T07:19:00Z</dcterms:created>
  <dcterms:modified xsi:type="dcterms:W3CDTF">2018-03-27T07:19:00Z</dcterms:modified>
</cp:coreProperties>
</file>